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EB" w:rsidRPr="00E645EB" w:rsidRDefault="00E645EB" w:rsidP="00E645EB">
      <w:pPr>
        <w:widowControl/>
        <w:spacing w:line="440" w:lineRule="exact"/>
        <w:jc w:val="left"/>
        <w:rPr>
          <w:rFonts w:ascii="仿宋_GB2312" w:eastAsia="仿宋_GB2312" w:hAnsi="宋体" w:cs="宋体"/>
          <w:b/>
          <w:bCs/>
          <w:kern w:val="0"/>
          <w:sz w:val="32"/>
          <w:szCs w:val="32"/>
        </w:rPr>
      </w:pPr>
      <w:r w:rsidRPr="00E645EB">
        <w:rPr>
          <w:rFonts w:ascii="仿宋_GB2312" w:eastAsia="仿宋_GB2312" w:hAnsi="宋体" w:cs="宋体" w:hint="eastAsia"/>
          <w:b/>
          <w:bCs/>
          <w:kern w:val="0"/>
          <w:sz w:val="32"/>
          <w:szCs w:val="32"/>
        </w:rPr>
        <w:t>附件1</w:t>
      </w:r>
    </w:p>
    <w:p w:rsidR="002F6733" w:rsidRPr="0062070B" w:rsidRDefault="002F6733" w:rsidP="008B63D8">
      <w:pPr>
        <w:widowControl/>
        <w:spacing w:line="440" w:lineRule="exact"/>
        <w:ind w:firstLine="570"/>
        <w:jc w:val="center"/>
        <w:rPr>
          <w:rFonts w:ascii="仿宋_GB2312" w:eastAsia="仿宋_GB2312" w:hAnsi="宋体" w:cs="宋体"/>
          <w:b/>
          <w:bCs/>
          <w:kern w:val="0"/>
          <w:sz w:val="44"/>
          <w:szCs w:val="44"/>
        </w:rPr>
      </w:pPr>
      <w:r w:rsidRPr="0062070B">
        <w:rPr>
          <w:rFonts w:ascii="仿宋_GB2312" w:eastAsia="仿宋_GB2312" w:hAnsi="宋体" w:cs="宋体" w:hint="eastAsia"/>
          <w:b/>
          <w:bCs/>
          <w:kern w:val="0"/>
          <w:sz w:val="44"/>
          <w:szCs w:val="44"/>
        </w:rPr>
        <w:t>201</w:t>
      </w:r>
      <w:r w:rsidR="00F30F22">
        <w:rPr>
          <w:rFonts w:ascii="仿宋_GB2312" w:eastAsia="仿宋_GB2312" w:hAnsi="宋体" w:cs="宋体" w:hint="eastAsia"/>
          <w:b/>
          <w:bCs/>
          <w:kern w:val="0"/>
          <w:sz w:val="44"/>
          <w:szCs w:val="44"/>
        </w:rPr>
        <w:t>9</w:t>
      </w:r>
      <w:r w:rsidR="00903A2D">
        <w:rPr>
          <w:rFonts w:ascii="仿宋_GB2312" w:eastAsia="仿宋_GB2312" w:hAnsi="宋体" w:cs="宋体" w:hint="eastAsia"/>
          <w:b/>
          <w:bCs/>
          <w:kern w:val="0"/>
          <w:sz w:val="44"/>
          <w:szCs w:val="44"/>
        </w:rPr>
        <w:t>届</w:t>
      </w:r>
      <w:r w:rsidRPr="0062070B">
        <w:rPr>
          <w:rFonts w:ascii="仿宋_GB2312" w:eastAsia="仿宋_GB2312" w:hAnsi="宋体" w:cs="宋体" w:hint="eastAsia"/>
          <w:b/>
          <w:bCs/>
          <w:kern w:val="0"/>
          <w:sz w:val="44"/>
          <w:szCs w:val="44"/>
        </w:rPr>
        <w:t>本科生</w:t>
      </w:r>
      <w:r w:rsidR="008B63D8">
        <w:rPr>
          <w:rFonts w:ascii="仿宋_GB2312" w:eastAsia="仿宋_GB2312" w:hAnsi="宋体" w:cs="宋体" w:hint="eastAsia"/>
          <w:b/>
          <w:bCs/>
          <w:kern w:val="0"/>
          <w:sz w:val="44"/>
          <w:szCs w:val="44"/>
        </w:rPr>
        <w:t>毕业</w:t>
      </w:r>
      <w:r w:rsidRPr="0062070B">
        <w:rPr>
          <w:rFonts w:ascii="仿宋_GB2312" w:eastAsia="仿宋_GB2312" w:hAnsi="宋体" w:cs="宋体" w:hint="eastAsia"/>
          <w:b/>
          <w:bCs/>
          <w:kern w:val="0"/>
          <w:sz w:val="44"/>
          <w:szCs w:val="44"/>
        </w:rPr>
        <w:t>论文检测</w:t>
      </w:r>
      <w:r w:rsidR="00197576">
        <w:rPr>
          <w:rFonts w:ascii="仿宋_GB2312" w:eastAsia="仿宋_GB2312" w:hAnsi="宋体" w:cs="宋体" w:hint="eastAsia"/>
          <w:b/>
          <w:bCs/>
          <w:kern w:val="0"/>
          <w:sz w:val="44"/>
          <w:szCs w:val="44"/>
        </w:rPr>
        <w:t>相关说明</w:t>
      </w:r>
    </w:p>
    <w:p w:rsidR="00FF5548" w:rsidRDefault="00FF5548" w:rsidP="002F6733">
      <w:pPr>
        <w:widowControl/>
        <w:spacing w:line="440" w:lineRule="exact"/>
        <w:ind w:firstLine="570"/>
        <w:jc w:val="left"/>
        <w:rPr>
          <w:rFonts w:ascii="仿宋_GB2312" w:eastAsia="仿宋_GB2312" w:hAnsi="宋体" w:cs="宋体"/>
          <w:b/>
          <w:bCs/>
          <w:kern w:val="0"/>
          <w:sz w:val="32"/>
          <w:szCs w:val="32"/>
        </w:rPr>
      </w:pPr>
    </w:p>
    <w:p w:rsidR="002F6733" w:rsidRPr="004D78FB" w:rsidRDefault="002F6733" w:rsidP="002F6733">
      <w:pPr>
        <w:widowControl/>
        <w:spacing w:line="440" w:lineRule="exact"/>
        <w:ind w:firstLine="570"/>
        <w:jc w:val="left"/>
        <w:rPr>
          <w:rFonts w:ascii="宋体" w:hAnsi="宋体" w:cs="宋体"/>
          <w:kern w:val="0"/>
          <w:sz w:val="32"/>
          <w:szCs w:val="32"/>
        </w:rPr>
      </w:pPr>
      <w:r>
        <w:rPr>
          <w:rFonts w:ascii="仿宋_GB2312" w:eastAsia="仿宋_GB2312" w:hAnsi="宋体" w:cs="宋体" w:hint="eastAsia"/>
          <w:b/>
          <w:bCs/>
          <w:kern w:val="0"/>
          <w:sz w:val="32"/>
          <w:szCs w:val="32"/>
        </w:rPr>
        <w:t>一</w:t>
      </w:r>
      <w:r w:rsidRPr="00560216">
        <w:rPr>
          <w:rFonts w:ascii="仿宋_GB2312" w:eastAsia="仿宋_GB2312" w:hAnsi="宋体" w:cs="宋体" w:hint="eastAsia"/>
          <w:b/>
          <w:bCs/>
          <w:kern w:val="0"/>
          <w:sz w:val="32"/>
          <w:szCs w:val="32"/>
        </w:rPr>
        <w:t>、检测流程与时间安排</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hAnsi="宋体" w:cs="宋体" w:hint="eastAsia"/>
          <w:kern w:val="0"/>
          <w:sz w:val="32"/>
          <w:szCs w:val="32"/>
        </w:rPr>
        <w:t>检测分为初检和复检两个阶段。</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hAnsi="宋体" w:cs="宋体" w:hint="eastAsia"/>
          <w:kern w:val="0"/>
          <w:sz w:val="32"/>
          <w:szCs w:val="32"/>
        </w:rPr>
        <w:t>1.初检：各</w:t>
      </w:r>
      <w:r w:rsidRPr="00560216">
        <w:rPr>
          <w:rFonts w:ascii="仿宋_GB2312" w:eastAsia="仿宋_GB2312" w:hAnsi="宋体" w:cs="宋体" w:hint="eastAsia"/>
          <w:kern w:val="0"/>
          <w:sz w:val="32"/>
          <w:szCs w:val="32"/>
        </w:rPr>
        <w:t>院（系）</w:t>
      </w:r>
      <w:r w:rsidRPr="004D78FB">
        <w:rPr>
          <w:rFonts w:ascii="仿宋_GB2312" w:eastAsia="仿宋_GB2312" w:hAnsi="宋体" w:cs="宋体" w:hint="eastAsia"/>
          <w:kern w:val="0"/>
          <w:sz w:val="32"/>
          <w:szCs w:val="32"/>
        </w:rPr>
        <w:t>根据本单位毕业</w:t>
      </w:r>
      <w:r w:rsidRPr="00560216">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560216">
        <w:rPr>
          <w:rFonts w:ascii="仿宋_GB2312" w:eastAsia="仿宋_GB2312" w:hAnsi="宋体" w:cs="宋体" w:hint="eastAsia"/>
          <w:kern w:val="0"/>
          <w:sz w:val="32"/>
          <w:szCs w:val="32"/>
        </w:rPr>
        <w:t>）</w:t>
      </w:r>
      <w:r w:rsidRPr="004D78FB">
        <w:rPr>
          <w:rFonts w:ascii="仿宋_GB2312" w:eastAsia="仿宋_GB2312" w:hAnsi="宋体" w:cs="宋体" w:hint="eastAsia"/>
          <w:kern w:val="0"/>
          <w:sz w:val="32"/>
          <w:szCs w:val="32"/>
        </w:rPr>
        <w:t>工作计划，在保证毕业</w:t>
      </w:r>
      <w:r w:rsidRPr="00560216">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560216">
        <w:rPr>
          <w:rFonts w:ascii="仿宋_GB2312" w:eastAsia="仿宋_GB2312" w:hAnsi="宋体" w:cs="宋体" w:hint="eastAsia"/>
          <w:kern w:val="0"/>
          <w:sz w:val="32"/>
          <w:szCs w:val="32"/>
        </w:rPr>
        <w:t>）</w:t>
      </w:r>
      <w:r w:rsidRPr="004D78FB">
        <w:rPr>
          <w:rFonts w:ascii="仿宋_GB2312" w:eastAsia="仿宋_GB2312" w:hAnsi="宋体" w:cs="宋体" w:hint="eastAsia"/>
          <w:kern w:val="0"/>
          <w:sz w:val="32"/>
          <w:szCs w:val="32"/>
        </w:rPr>
        <w:t>质量的前提下，合理安排初检时间。</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hAnsi="宋体" w:cs="宋体" w:hint="eastAsia"/>
          <w:kern w:val="0"/>
          <w:sz w:val="32"/>
          <w:szCs w:val="32"/>
        </w:rPr>
        <w:t>2.复检：对于初检后需修改的毕业</w:t>
      </w:r>
      <w:r w:rsidRPr="00560216">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560216">
        <w:rPr>
          <w:rFonts w:ascii="仿宋_GB2312" w:eastAsia="仿宋_GB2312" w:hAnsi="宋体" w:cs="宋体" w:hint="eastAsia"/>
          <w:kern w:val="0"/>
          <w:sz w:val="32"/>
          <w:szCs w:val="32"/>
        </w:rPr>
        <w:t>）</w:t>
      </w:r>
      <w:r w:rsidRPr="004D78FB">
        <w:rPr>
          <w:rFonts w:ascii="仿宋_GB2312" w:eastAsia="仿宋_GB2312" w:hAnsi="宋体" w:cs="宋体" w:hint="eastAsia"/>
          <w:kern w:val="0"/>
          <w:sz w:val="32"/>
          <w:szCs w:val="32"/>
        </w:rPr>
        <w:t>，限期修改后进行复检。</w:t>
      </w:r>
      <w:r>
        <w:rPr>
          <w:rFonts w:ascii="仿宋_GB2312" w:eastAsia="仿宋_GB2312" w:hAnsi="宋体" w:cs="宋体" w:hint="eastAsia"/>
          <w:kern w:val="0"/>
          <w:sz w:val="32"/>
          <w:szCs w:val="32"/>
        </w:rPr>
        <w:t>同一论文（设计）最多复检两次。</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hAnsi="宋体" w:cs="宋体" w:hint="eastAsia"/>
          <w:kern w:val="0"/>
          <w:sz w:val="32"/>
          <w:szCs w:val="32"/>
        </w:rPr>
        <w:t>3.为保证毕业</w:t>
      </w:r>
      <w:r w:rsidRPr="00560216">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560216">
        <w:rPr>
          <w:rFonts w:ascii="仿宋_GB2312" w:eastAsia="仿宋_GB2312" w:hAnsi="宋体" w:cs="宋体" w:hint="eastAsia"/>
          <w:kern w:val="0"/>
          <w:sz w:val="32"/>
          <w:szCs w:val="32"/>
        </w:rPr>
        <w:t>）</w:t>
      </w:r>
      <w:r w:rsidRPr="004D78FB">
        <w:rPr>
          <w:rFonts w:ascii="仿宋_GB2312" w:eastAsia="仿宋_GB2312" w:hAnsi="宋体" w:cs="宋体" w:hint="eastAsia"/>
          <w:kern w:val="0"/>
          <w:sz w:val="32"/>
          <w:szCs w:val="32"/>
        </w:rPr>
        <w:t>答辩工作顺利进行，各</w:t>
      </w:r>
      <w:r w:rsidRPr="00560216">
        <w:rPr>
          <w:rFonts w:ascii="仿宋_GB2312" w:eastAsia="仿宋_GB2312" w:hAnsi="宋体" w:cs="宋体" w:hint="eastAsia"/>
          <w:kern w:val="0"/>
          <w:sz w:val="32"/>
          <w:szCs w:val="32"/>
        </w:rPr>
        <w:t>院（系）</w:t>
      </w:r>
      <w:r w:rsidRPr="004D78FB">
        <w:rPr>
          <w:rFonts w:ascii="仿宋_GB2312" w:eastAsia="仿宋_GB2312" w:hAnsi="宋体" w:cs="宋体" w:hint="eastAsia"/>
          <w:kern w:val="0"/>
          <w:sz w:val="32"/>
          <w:szCs w:val="32"/>
        </w:rPr>
        <w:t>初检须在答辩</w:t>
      </w:r>
      <w:r w:rsidRPr="00560216">
        <w:rPr>
          <w:rFonts w:ascii="仿宋_GB2312" w:eastAsia="仿宋_GB2312" w:hAnsi="宋体" w:cs="宋体" w:hint="eastAsia"/>
          <w:kern w:val="0"/>
          <w:sz w:val="32"/>
          <w:szCs w:val="32"/>
        </w:rPr>
        <w:t>一周</w:t>
      </w:r>
      <w:r w:rsidRPr="004D78FB">
        <w:rPr>
          <w:rFonts w:ascii="仿宋_GB2312" w:eastAsia="仿宋_GB2312" w:hAnsi="宋体" w:cs="宋体" w:hint="eastAsia"/>
          <w:kern w:val="0"/>
          <w:sz w:val="32"/>
          <w:szCs w:val="32"/>
        </w:rPr>
        <w:t>前结束</w:t>
      </w:r>
      <w:r>
        <w:rPr>
          <w:rFonts w:ascii="仿宋_GB2312" w:eastAsia="仿宋_GB2312" w:hAnsi="宋体" w:cs="宋体" w:hint="eastAsia"/>
          <w:kern w:val="0"/>
          <w:sz w:val="32"/>
          <w:szCs w:val="32"/>
        </w:rPr>
        <w:t>,复检在答辩两天前结束</w:t>
      </w:r>
      <w:r w:rsidRPr="004D78FB">
        <w:rPr>
          <w:rFonts w:ascii="仿宋_GB2312" w:eastAsia="仿宋_GB2312" w:hAnsi="宋体" w:cs="宋体" w:hint="eastAsia"/>
          <w:kern w:val="0"/>
          <w:sz w:val="32"/>
          <w:szCs w:val="32"/>
        </w:rPr>
        <w:t>。</w:t>
      </w:r>
    </w:p>
    <w:p w:rsidR="002F6733" w:rsidRPr="004D78FB" w:rsidRDefault="002F6733" w:rsidP="002F6733">
      <w:pPr>
        <w:widowControl/>
        <w:spacing w:line="440" w:lineRule="exact"/>
        <w:ind w:firstLine="570"/>
        <w:jc w:val="left"/>
        <w:rPr>
          <w:rFonts w:ascii="宋体" w:hAnsi="宋体" w:cs="宋体"/>
          <w:kern w:val="0"/>
          <w:sz w:val="32"/>
          <w:szCs w:val="32"/>
        </w:rPr>
      </w:pPr>
      <w:r>
        <w:rPr>
          <w:rFonts w:ascii="仿宋_GB2312" w:eastAsia="仿宋_GB2312" w:hAnsi="宋体" w:cs="宋体" w:hint="eastAsia"/>
          <w:b/>
          <w:bCs/>
          <w:kern w:val="0"/>
          <w:sz w:val="32"/>
          <w:szCs w:val="32"/>
        </w:rPr>
        <w:t>二</w:t>
      </w:r>
      <w:r w:rsidRPr="00560216">
        <w:rPr>
          <w:rFonts w:ascii="仿宋_GB2312" w:eastAsia="仿宋_GB2312" w:hAnsi="宋体" w:cs="宋体" w:hint="eastAsia"/>
          <w:b/>
          <w:bCs/>
          <w:kern w:val="0"/>
          <w:sz w:val="32"/>
          <w:szCs w:val="32"/>
        </w:rPr>
        <w:t>、检测标准及处理办法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2800"/>
      </w:tblGrid>
      <w:tr w:rsidR="008B63D8" w:rsidRPr="004D78FB" w:rsidTr="00161355">
        <w:trPr>
          <w:cantSplit/>
          <w:trHeight w:val="286"/>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8B63D8" w:rsidRPr="004D78FB" w:rsidRDefault="008B63D8" w:rsidP="00161355">
            <w:pPr>
              <w:widowControl/>
              <w:spacing w:line="440" w:lineRule="exact"/>
              <w:jc w:val="center"/>
              <w:rPr>
                <w:rFonts w:ascii="宋体" w:hAnsi="宋体" w:cs="宋体"/>
                <w:kern w:val="0"/>
                <w:sz w:val="32"/>
                <w:szCs w:val="32"/>
              </w:rPr>
            </w:pPr>
            <w:r w:rsidRPr="00560216">
              <w:rPr>
                <w:rFonts w:ascii="仿宋_GB2312" w:eastAsia="仿宋_GB2312" w:hAnsi="宋体" w:cs="宋体" w:hint="eastAsia"/>
                <w:b/>
                <w:bCs/>
                <w:kern w:val="0"/>
                <w:sz w:val="32"/>
                <w:szCs w:val="32"/>
              </w:rPr>
              <w:t>结果类别</w:t>
            </w:r>
          </w:p>
        </w:tc>
        <w:tc>
          <w:tcPr>
            <w:tcW w:w="2800" w:type="dxa"/>
            <w:tcBorders>
              <w:top w:val="single" w:sz="4" w:space="0" w:color="auto"/>
              <w:left w:val="single" w:sz="4" w:space="0" w:color="auto"/>
              <w:bottom w:val="single" w:sz="4" w:space="0" w:color="auto"/>
              <w:right w:val="single" w:sz="4" w:space="0" w:color="auto"/>
            </w:tcBorders>
            <w:vAlign w:val="center"/>
            <w:hideMark/>
          </w:tcPr>
          <w:p w:rsidR="008B63D8" w:rsidRPr="004D78FB" w:rsidRDefault="008B63D8" w:rsidP="00161355">
            <w:pPr>
              <w:widowControl/>
              <w:spacing w:line="440" w:lineRule="exact"/>
              <w:jc w:val="center"/>
              <w:rPr>
                <w:rFonts w:ascii="宋体" w:hAnsi="宋体" w:cs="宋体"/>
                <w:kern w:val="0"/>
                <w:sz w:val="32"/>
                <w:szCs w:val="32"/>
              </w:rPr>
            </w:pPr>
            <w:r w:rsidRPr="00560216">
              <w:rPr>
                <w:rFonts w:ascii="仿宋_GB2312" w:eastAsia="仿宋_GB2312" w:hAnsi="宋体" w:cs="宋体" w:hint="eastAsia"/>
                <w:b/>
                <w:bCs/>
                <w:kern w:val="0"/>
                <w:sz w:val="32"/>
                <w:szCs w:val="32"/>
              </w:rPr>
              <w:t>检测结果</w:t>
            </w:r>
          </w:p>
        </w:tc>
      </w:tr>
      <w:tr w:rsidR="008B63D8" w:rsidRPr="004D78FB" w:rsidTr="00161355">
        <w:trPr>
          <w:cantSplit/>
          <w:trHeight w:val="446"/>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8B63D8" w:rsidRPr="004D78FB" w:rsidRDefault="008B63D8" w:rsidP="00161355">
            <w:pPr>
              <w:widowControl/>
              <w:spacing w:line="440" w:lineRule="exact"/>
              <w:jc w:val="center"/>
              <w:rPr>
                <w:rFonts w:ascii="宋体" w:hAnsi="宋体" w:cs="宋体"/>
                <w:kern w:val="0"/>
                <w:sz w:val="32"/>
                <w:szCs w:val="32"/>
              </w:rPr>
            </w:pPr>
            <w:r w:rsidRPr="004D78FB">
              <w:rPr>
                <w:rFonts w:ascii="仿宋_GB2312" w:eastAsia="仿宋_GB2312" w:hAnsi="宋体" w:cs="宋体" w:hint="eastAsia"/>
                <w:kern w:val="0"/>
                <w:sz w:val="32"/>
                <w:szCs w:val="32"/>
              </w:rPr>
              <w:t>A</w:t>
            </w:r>
          </w:p>
        </w:tc>
        <w:tc>
          <w:tcPr>
            <w:tcW w:w="2800" w:type="dxa"/>
            <w:tcBorders>
              <w:top w:val="single" w:sz="4" w:space="0" w:color="auto"/>
              <w:left w:val="single" w:sz="4" w:space="0" w:color="auto"/>
              <w:bottom w:val="single" w:sz="4" w:space="0" w:color="auto"/>
              <w:right w:val="single" w:sz="4" w:space="0" w:color="auto"/>
            </w:tcBorders>
            <w:vAlign w:val="center"/>
            <w:hideMark/>
          </w:tcPr>
          <w:p w:rsidR="008B63D8" w:rsidRPr="004D78FB" w:rsidRDefault="008B63D8" w:rsidP="008B63D8">
            <w:pPr>
              <w:widowControl/>
              <w:spacing w:line="440" w:lineRule="exact"/>
              <w:jc w:val="center"/>
              <w:rPr>
                <w:rFonts w:ascii="宋体" w:hAnsi="宋体" w:cs="宋体"/>
                <w:kern w:val="0"/>
                <w:sz w:val="32"/>
                <w:szCs w:val="32"/>
              </w:rPr>
            </w:pPr>
            <w:r w:rsidRPr="004D78FB">
              <w:rPr>
                <w:rFonts w:ascii="仿宋_GB2312" w:eastAsia="仿宋_GB2312" w:hAnsi="宋体" w:cs="宋体" w:hint="eastAsia"/>
                <w:kern w:val="0"/>
                <w:sz w:val="32"/>
                <w:szCs w:val="32"/>
              </w:rPr>
              <w:t>R＜30%</w:t>
            </w:r>
          </w:p>
        </w:tc>
      </w:tr>
      <w:tr w:rsidR="008B63D8" w:rsidRPr="004D78FB" w:rsidTr="00161355">
        <w:trPr>
          <w:cantSplit/>
          <w:trHeight w:val="451"/>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8B63D8" w:rsidRPr="004D78FB" w:rsidRDefault="008B63D8" w:rsidP="00161355">
            <w:pPr>
              <w:widowControl/>
              <w:spacing w:line="440" w:lineRule="exact"/>
              <w:jc w:val="center"/>
              <w:rPr>
                <w:rFonts w:ascii="宋体" w:hAnsi="宋体" w:cs="宋体"/>
                <w:kern w:val="0"/>
                <w:sz w:val="32"/>
                <w:szCs w:val="32"/>
              </w:rPr>
            </w:pPr>
            <w:r w:rsidRPr="004D78FB">
              <w:rPr>
                <w:rFonts w:ascii="仿宋_GB2312" w:eastAsia="仿宋_GB2312" w:hAnsi="宋体" w:cs="宋体" w:hint="eastAsia"/>
                <w:kern w:val="0"/>
                <w:sz w:val="32"/>
                <w:szCs w:val="32"/>
              </w:rPr>
              <w:t>B</w:t>
            </w:r>
          </w:p>
        </w:tc>
        <w:tc>
          <w:tcPr>
            <w:tcW w:w="2800" w:type="dxa"/>
            <w:tcBorders>
              <w:top w:val="single" w:sz="4" w:space="0" w:color="auto"/>
              <w:left w:val="single" w:sz="4" w:space="0" w:color="auto"/>
              <w:bottom w:val="single" w:sz="4" w:space="0" w:color="auto"/>
              <w:right w:val="single" w:sz="4" w:space="0" w:color="auto"/>
            </w:tcBorders>
            <w:vAlign w:val="center"/>
            <w:hideMark/>
          </w:tcPr>
          <w:p w:rsidR="008B63D8" w:rsidRPr="004D78FB" w:rsidRDefault="008B63D8" w:rsidP="008B63D8">
            <w:pPr>
              <w:widowControl/>
              <w:spacing w:line="440" w:lineRule="exact"/>
              <w:jc w:val="center"/>
              <w:rPr>
                <w:rFonts w:ascii="宋体" w:hAnsi="宋体" w:cs="宋体"/>
                <w:kern w:val="0"/>
                <w:sz w:val="32"/>
                <w:szCs w:val="32"/>
              </w:rPr>
            </w:pPr>
            <w:r w:rsidRPr="004D78FB">
              <w:rPr>
                <w:rFonts w:ascii="仿宋_GB2312" w:eastAsia="仿宋_GB2312" w:hAnsi="宋体" w:cs="宋体" w:hint="eastAsia"/>
                <w:kern w:val="0"/>
                <w:sz w:val="32"/>
                <w:szCs w:val="32"/>
              </w:rPr>
              <w:t>30%≤R＜50%</w:t>
            </w:r>
          </w:p>
        </w:tc>
      </w:tr>
      <w:tr w:rsidR="008B63D8" w:rsidRPr="004D78FB" w:rsidTr="00161355">
        <w:trPr>
          <w:cantSplit/>
          <w:trHeight w:val="286"/>
          <w:jc w:val="center"/>
        </w:trPr>
        <w:tc>
          <w:tcPr>
            <w:tcW w:w="2047" w:type="dxa"/>
            <w:tcBorders>
              <w:top w:val="single" w:sz="4" w:space="0" w:color="auto"/>
              <w:left w:val="single" w:sz="4" w:space="0" w:color="auto"/>
              <w:bottom w:val="single" w:sz="4" w:space="0" w:color="auto"/>
              <w:right w:val="single" w:sz="4" w:space="0" w:color="auto"/>
            </w:tcBorders>
            <w:vAlign w:val="center"/>
            <w:hideMark/>
          </w:tcPr>
          <w:p w:rsidR="008B63D8" w:rsidRPr="004D78FB" w:rsidRDefault="008B63D8" w:rsidP="00161355">
            <w:pPr>
              <w:widowControl/>
              <w:spacing w:line="440" w:lineRule="exact"/>
              <w:jc w:val="center"/>
              <w:rPr>
                <w:rFonts w:ascii="宋体" w:hAnsi="宋体" w:cs="宋体"/>
                <w:kern w:val="0"/>
                <w:sz w:val="32"/>
                <w:szCs w:val="32"/>
              </w:rPr>
            </w:pPr>
            <w:r w:rsidRPr="004D78FB">
              <w:rPr>
                <w:rFonts w:ascii="仿宋_GB2312" w:eastAsia="仿宋_GB2312" w:hAnsi="宋体" w:cs="宋体" w:hint="eastAsia"/>
                <w:kern w:val="0"/>
                <w:sz w:val="32"/>
                <w:szCs w:val="32"/>
              </w:rPr>
              <w:t>C</w:t>
            </w:r>
          </w:p>
        </w:tc>
        <w:tc>
          <w:tcPr>
            <w:tcW w:w="2800" w:type="dxa"/>
            <w:tcBorders>
              <w:top w:val="single" w:sz="4" w:space="0" w:color="auto"/>
              <w:left w:val="single" w:sz="4" w:space="0" w:color="auto"/>
              <w:bottom w:val="single" w:sz="4" w:space="0" w:color="auto"/>
              <w:right w:val="single" w:sz="4" w:space="0" w:color="auto"/>
            </w:tcBorders>
            <w:vAlign w:val="center"/>
            <w:hideMark/>
          </w:tcPr>
          <w:p w:rsidR="008B63D8" w:rsidRPr="004D78FB" w:rsidRDefault="008B63D8" w:rsidP="00161355">
            <w:pPr>
              <w:widowControl/>
              <w:spacing w:line="440" w:lineRule="exact"/>
              <w:jc w:val="center"/>
              <w:rPr>
                <w:rFonts w:ascii="宋体" w:hAnsi="宋体" w:cs="宋体"/>
                <w:kern w:val="0"/>
                <w:sz w:val="32"/>
                <w:szCs w:val="32"/>
              </w:rPr>
            </w:pPr>
            <w:r w:rsidRPr="004D78FB">
              <w:rPr>
                <w:rFonts w:ascii="仿宋_GB2312" w:eastAsia="仿宋_GB2312" w:hAnsi="宋体" w:cs="宋体" w:hint="eastAsia"/>
                <w:kern w:val="0"/>
                <w:sz w:val="32"/>
                <w:szCs w:val="32"/>
              </w:rPr>
              <w:t>R≥50%</w:t>
            </w:r>
          </w:p>
        </w:tc>
      </w:tr>
    </w:tbl>
    <w:p w:rsidR="002F6733" w:rsidRDefault="002F6733" w:rsidP="002F6733">
      <w:pPr>
        <w:widowControl/>
        <w:spacing w:line="440" w:lineRule="exact"/>
        <w:ind w:firstLine="570"/>
        <w:jc w:val="left"/>
        <w:rPr>
          <w:rFonts w:ascii="仿宋_GB2312" w:eastAsia="仿宋_GB2312" w:hAnsi="宋体" w:cs="宋体"/>
          <w:b/>
          <w:kern w:val="0"/>
          <w:sz w:val="28"/>
          <w:szCs w:val="28"/>
        </w:rPr>
      </w:pPr>
      <w:r w:rsidRPr="00B606F7">
        <w:rPr>
          <w:rFonts w:ascii="仿宋_GB2312" w:eastAsia="仿宋_GB2312" w:hAnsi="宋体" w:cs="宋体" w:hint="eastAsia"/>
          <w:kern w:val="0"/>
          <w:sz w:val="28"/>
          <w:szCs w:val="28"/>
        </w:rPr>
        <w:t>注：R为文字复制比，是指被检测论文与非本人学术成果的文字重合字数占全文的百分比。</w:t>
      </w:r>
    </w:p>
    <w:p w:rsidR="008B63D8" w:rsidRPr="00E850DE" w:rsidRDefault="008B63D8" w:rsidP="008B63D8">
      <w:pPr>
        <w:snapToGrid w:val="0"/>
        <w:spacing w:line="520" w:lineRule="exact"/>
        <w:ind w:firstLine="570"/>
        <w:jc w:val="left"/>
        <w:rPr>
          <w:rFonts w:ascii="仿宋_GB2312" w:eastAsia="仿宋_GB2312" w:hAnsi="宋体" w:cs="宋体"/>
          <w:kern w:val="0"/>
          <w:sz w:val="32"/>
          <w:szCs w:val="32"/>
        </w:rPr>
      </w:pPr>
      <w:r w:rsidRPr="00E850DE">
        <w:rPr>
          <w:rFonts w:ascii="仿宋_GB2312" w:eastAsia="仿宋_GB2312" w:hAnsi="宋体" w:cs="宋体" w:hint="eastAsia"/>
          <w:kern w:val="0"/>
          <w:sz w:val="32"/>
          <w:szCs w:val="32"/>
        </w:rPr>
        <w:t>检测结果的处理。A类：学生可申请答辩，毕业论文（设计）是否需要修改由指导教师根据具体情况决定。B类：学生须在指导教师指导下修改毕业论文（设计），修改后进行复检。复检后R＜30%者可申请答辩。一次复检后R≥30%的，进行二次修改、复检，二次复检后仍≥30%的，由院（系）毕业论文（设计）工作领导小组，根据具体情况确定处理意见。C类：由院（系）毕业论文（设计）工作领导小组组织专家进行评议，根据具体情况确定处理意见。</w:t>
      </w:r>
    </w:p>
    <w:p w:rsidR="002F6733" w:rsidRPr="004D78FB" w:rsidRDefault="008B63D8" w:rsidP="002F6733">
      <w:pPr>
        <w:widowControl/>
        <w:spacing w:line="440" w:lineRule="exact"/>
        <w:ind w:firstLine="570"/>
        <w:jc w:val="left"/>
        <w:rPr>
          <w:rFonts w:ascii="宋体" w:hAnsi="宋体" w:cs="宋体"/>
          <w:kern w:val="0"/>
          <w:sz w:val="32"/>
          <w:szCs w:val="32"/>
        </w:rPr>
      </w:pPr>
      <w:r w:rsidRPr="00E850DE">
        <w:rPr>
          <w:rFonts w:ascii="仿宋_GB2312" w:eastAsia="仿宋_GB2312" w:hAnsi="宋体" w:cs="宋体" w:hint="eastAsia"/>
          <w:kern w:val="0"/>
          <w:sz w:val="32"/>
          <w:szCs w:val="32"/>
        </w:rPr>
        <w:t>处理意见分为以下两类：（1）经评议，无学术不端行为的，修改后可申请答辩，但毕业论文（设计）成绩不得评为优秀；（2）经评议，毕业论文（设计）存在学术不端的，</w:t>
      </w:r>
      <w:r w:rsidRPr="00E850DE">
        <w:rPr>
          <w:rFonts w:ascii="仿宋_GB2312" w:eastAsia="仿宋_GB2312" w:hAnsi="宋体" w:cs="宋体" w:hint="eastAsia"/>
          <w:kern w:val="0"/>
          <w:sz w:val="32"/>
          <w:szCs w:val="32"/>
        </w:rPr>
        <w:lastRenderedPageBreak/>
        <w:t>取消毕业论文（设计）答辩资格，成绩按“零”分记载，重做毕业论文（设计）</w:t>
      </w:r>
      <w:r w:rsidR="002F6733" w:rsidRPr="004D78FB">
        <w:rPr>
          <w:rFonts w:ascii="仿宋_GB2312" w:eastAsia="仿宋_GB2312" w:hAnsi="宋体" w:cs="宋体" w:hint="eastAsia"/>
          <w:kern w:val="0"/>
          <w:sz w:val="32"/>
          <w:szCs w:val="32"/>
        </w:rPr>
        <w:t>。</w:t>
      </w:r>
    </w:p>
    <w:p w:rsidR="002F6733" w:rsidRPr="004D78FB" w:rsidRDefault="002F6733" w:rsidP="002F6733">
      <w:pPr>
        <w:widowControl/>
        <w:spacing w:line="440" w:lineRule="exact"/>
        <w:ind w:firstLineChars="200" w:firstLine="640"/>
        <w:jc w:val="left"/>
        <w:rPr>
          <w:rFonts w:ascii="宋体" w:hAnsi="宋体" w:cs="宋体"/>
          <w:kern w:val="0"/>
          <w:sz w:val="32"/>
          <w:szCs w:val="32"/>
        </w:rPr>
      </w:pPr>
      <w:r>
        <w:rPr>
          <w:rFonts w:ascii="仿宋_GB2312" w:eastAsia="仿宋_GB2312" w:hAnsi="宋体" w:cs="宋体" w:hint="eastAsia"/>
          <w:kern w:val="0"/>
          <w:sz w:val="32"/>
          <w:szCs w:val="32"/>
        </w:rPr>
        <w:t>3</w:t>
      </w:r>
      <w:r w:rsidRPr="004D78FB">
        <w:rPr>
          <w:rFonts w:ascii="仿宋_GB2312" w:eastAsia="仿宋_GB2312" w:hAnsi="宋体" w:cs="宋体" w:hint="eastAsia"/>
          <w:kern w:val="0"/>
          <w:sz w:val="32"/>
          <w:szCs w:val="32"/>
        </w:rPr>
        <w:t>.学生或指导教师对检测结果提出异议的，由</w:t>
      </w:r>
      <w:r w:rsidRPr="00B27AF5">
        <w:rPr>
          <w:rFonts w:ascii="仿宋_GB2312" w:eastAsia="仿宋_GB2312" w:hAnsi="宋体" w:cs="宋体" w:hint="eastAsia"/>
          <w:kern w:val="0"/>
          <w:sz w:val="32"/>
          <w:szCs w:val="32"/>
        </w:rPr>
        <w:t>院（系）</w:t>
      </w:r>
      <w:r w:rsidRPr="004D78FB">
        <w:rPr>
          <w:rFonts w:ascii="仿宋_GB2312" w:eastAsia="仿宋_GB2312" w:hAnsi="宋体" w:cs="宋体" w:hint="eastAsia"/>
          <w:kern w:val="0"/>
          <w:sz w:val="32"/>
          <w:szCs w:val="32"/>
        </w:rPr>
        <w:t>毕业</w:t>
      </w:r>
      <w:r w:rsidRPr="00B27AF5">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B27AF5">
        <w:rPr>
          <w:rFonts w:ascii="仿宋_GB2312" w:eastAsia="仿宋_GB2312" w:hAnsi="宋体" w:cs="宋体" w:hint="eastAsia"/>
          <w:kern w:val="0"/>
          <w:sz w:val="32"/>
          <w:szCs w:val="32"/>
        </w:rPr>
        <w:t>）</w:t>
      </w:r>
      <w:r w:rsidRPr="004D78FB">
        <w:rPr>
          <w:rFonts w:ascii="仿宋_GB2312" w:eastAsia="仿宋_GB2312" w:hAnsi="宋体" w:cs="宋体" w:hint="eastAsia"/>
          <w:kern w:val="0"/>
          <w:sz w:val="32"/>
          <w:szCs w:val="32"/>
        </w:rPr>
        <w:t>工作领导小组组织专家进行鉴定，根据鉴定结果提出处理意见。</w:t>
      </w:r>
    </w:p>
    <w:p w:rsidR="002F6733" w:rsidRPr="004D78FB" w:rsidRDefault="002F6733" w:rsidP="002F6733">
      <w:pPr>
        <w:widowControl/>
        <w:spacing w:line="440" w:lineRule="exact"/>
        <w:ind w:firstLine="570"/>
        <w:jc w:val="left"/>
        <w:rPr>
          <w:rFonts w:ascii="宋体" w:hAnsi="宋体" w:cs="宋体"/>
          <w:kern w:val="0"/>
          <w:sz w:val="32"/>
          <w:szCs w:val="32"/>
        </w:rPr>
      </w:pPr>
      <w:r>
        <w:rPr>
          <w:rFonts w:ascii="仿宋_GB2312" w:eastAsia="仿宋_GB2312" w:hAnsi="宋体" w:cs="宋体" w:hint="eastAsia"/>
          <w:kern w:val="0"/>
          <w:sz w:val="32"/>
          <w:szCs w:val="32"/>
        </w:rPr>
        <w:t>4</w:t>
      </w:r>
      <w:r w:rsidRPr="004D78FB">
        <w:rPr>
          <w:rFonts w:ascii="仿宋_GB2312" w:eastAsia="仿宋_GB2312" w:hAnsi="宋体" w:cs="宋体" w:hint="eastAsia"/>
          <w:kern w:val="0"/>
          <w:sz w:val="32"/>
          <w:szCs w:val="32"/>
        </w:rPr>
        <w:t>.推荐参评校级优秀毕业</w:t>
      </w:r>
      <w:r w:rsidRPr="00560216">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560216">
        <w:rPr>
          <w:rFonts w:ascii="仿宋_GB2312" w:eastAsia="仿宋_GB2312" w:hAnsi="宋体" w:cs="宋体" w:hint="eastAsia"/>
          <w:kern w:val="0"/>
          <w:sz w:val="32"/>
          <w:szCs w:val="32"/>
        </w:rPr>
        <w:t>）</w:t>
      </w:r>
      <w:r w:rsidRPr="004D78FB">
        <w:rPr>
          <w:rFonts w:ascii="仿宋_GB2312" w:eastAsia="仿宋_GB2312" w:hAnsi="宋体" w:cs="宋体" w:hint="eastAsia"/>
          <w:kern w:val="0"/>
          <w:sz w:val="32"/>
          <w:szCs w:val="32"/>
        </w:rPr>
        <w:t>必须在初检中通过检测。</w:t>
      </w:r>
    </w:p>
    <w:p w:rsidR="002F6733" w:rsidRPr="004D78FB" w:rsidRDefault="002F6733" w:rsidP="002F6733">
      <w:pPr>
        <w:widowControl/>
        <w:spacing w:line="440" w:lineRule="exact"/>
        <w:ind w:firstLine="570"/>
        <w:jc w:val="left"/>
        <w:rPr>
          <w:rFonts w:ascii="宋体" w:hAnsi="宋体" w:cs="宋体"/>
          <w:kern w:val="0"/>
          <w:sz w:val="32"/>
          <w:szCs w:val="32"/>
        </w:rPr>
      </w:pPr>
      <w:r>
        <w:rPr>
          <w:rFonts w:ascii="仿宋_GB2312" w:eastAsia="仿宋_GB2312" w:hAnsi="宋体" w:cs="宋体" w:hint="eastAsia"/>
          <w:b/>
          <w:bCs/>
          <w:kern w:val="0"/>
          <w:sz w:val="32"/>
          <w:szCs w:val="32"/>
        </w:rPr>
        <w:t>三</w:t>
      </w:r>
      <w:r w:rsidRPr="00560216">
        <w:rPr>
          <w:rFonts w:ascii="仿宋_GB2312" w:eastAsia="仿宋_GB2312" w:hAnsi="宋体" w:cs="宋体" w:hint="eastAsia"/>
          <w:b/>
          <w:bCs/>
          <w:kern w:val="0"/>
          <w:sz w:val="32"/>
          <w:szCs w:val="32"/>
        </w:rPr>
        <w:t>、检测要求</w:t>
      </w:r>
    </w:p>
    <w:p w:rsidR="002F6733" w:rsidRPr="004D78FB" w:rsidRDefault="002F6733" w:rsidP="002F6733">
      <w:pPr>
        <w:spacing w:line="440" w:lineRule="exact"/>
        <w:ind w:firstLineChars="200" w:firstLine="640"/>
        <w:rPr>
          <w:rFonts w:ascii="仿宋_GB2312" w:eastAsia="仿宋_GB2312"/>
          <w:color w:val="000000"/>
          <w:sz w:val="32"/>
          <w:szCs w:val="32"/>
        </w:rPr>
      </w:pPr>
      <w:r w:rsidRPr="004D78FB">
        <w:rPr>
          <w:rFonts w:ascii="仿宋_GB2312" w:eastAsia="仿宋_GB2312" w:hAnsi="宋体" w:cs="宋体" w:hint="eastAsia"/>
          <w:kern w:val="0"/>
          <w:sz w:val="32"/>
          <w:szCs w:val="32"/>
        </w:rPr>
        <w:t>1.学生</w:t>
      </w:r>
      <w:r w:rsidRPr="00560216">
        <w:rPr>
          <w:rFonts w:ascii="仿宋_GB2312" w:eastAsia="仿宋_GB2312" w:hint="eastAsia"/>
          <w:color w:val="000000"/>
          <w:sz w:val="32"/>
          <w:szCs w:val="32"/>
        </w:rPr>
        <w:t>提交的论文应符合《潍坊医学院本科生毕业论文（设计）规范》要求，应为</w:t>
      </w:r>
      <w:r w:rsidRPr="00BB52FD">
        <w:rPr>
          <w:rFonts w:ascii="仿宋_GB2312" w:eastAsia="仿宋_GB2312" w:hint="eastAsia"/>
          <w:b/>
          <w:color w:val="FF0000"/>
          <w:sz w:val="32"/>
          <w:szCs w:val="32"/>
        </w:rPr>
        <w:t>word</w:t>
      </w:r>
      <w:r w:rsidRPr="00560216">
        <w:rPr>
          <w:rFonts w:ascii="仿宋_GB2312" w:eastAsia="仿宋_GB2312" w:hint="eastAsia"/>
          <w:color w:val="000000"/>
          <w:sz w:val="32"/>
          <w:szCs w:val="32"/>
        </w:rPr>
        <w:t>文档，论文电子版的命名格式为：</w:t>
      </w:r>
      <w:r w:rsidRPr="00BB52FD">
        <w:rPr>
          <w:rFonts w:ascii="仿宋_GB2312" w:eastAsia="仿宋_GB2312" w:hint="eastAsia"/>
          <w:b/>
          <w:color w:val="FF0000"/>
          <w:sz w:val="32"/>
          <w:szCs w:val="32"/>
        </w:rPr>
        <w:t>专业名称+姓名+题目</w:t>
      </w:r>
      <w:r>
        <w:rPr>
          <w:rFonts w:ascii="仿宋_GB2312" w:eastAsia="仿宋_GB2312" w:hint="eastAsia"/>
          <w:color w:val="000000"/>
          <w:sz w:val="32"/>
          <w:szCs w:val="32"/>
        </w:rPr>
        <w:t>（专业可用简称）</w:t>
      </w:r>
      <w:r w:rsidRPr="00560216">
        <w:rPr>
          <w:rFonts w:ascii="仿宋_GB2312" w:eastAsia="仿宋_GB2312" w:hint="eastAsia"/>
          <w:color w:val="000000"/>
          <w:sz w:val="32"/>
          <w:szCs w:val="32"/>
        </w:rPr>
        <w:t>，如“管理</w:t>
      </w:r>
      <w:r>
        <w:rPr>
          <w:rFonts w:ascii="仿宋_GB2312" w:eastAsia="仿宋_GB2312" w:hint="eastAsia"/>
          <w:color w:val="000000"/>
          <w:sz w:val="32"/>
          <w:szCs w:val="32"/>
        </w:rPr>
        <w:t>-</w:t>
      </w:r>
      <w:r w:rsidRPr="00FD72CF">
        <w:rPr>
          <w:rFonts w:eastAsia="仿宋_GB2312"/>
          <w:color w:val="000000"/>
          <w:sz w:val="32"/>
          <w:szCs w:val="32"/>
        </w:rPr>
        <w:t>张</w:t>
      </w:r>
      <w:r>
        <w:rPr>
          <w:rFonts w:eastAsia="仿宋_GB2312" w:hint="eastAsia"/>
          <w:color w:val="000000"/>
          <w:sz w:val="32"/>
          <w:szCs w:val="32"/>
        </w:rPr>
        <w:t>三</w:t>
      </w:r>
      <w:r>
        <w:rPr>
          <w:rFonts w:ascii="仿宋_GB2312" w:eastAsia="仿宋_GB2312" w:hint="eastAsia"/>
          <w:color w:val="000000"/>
          <w:sz w:val="32"/>
          <w:szCs w:val="32"/>
        </w:rPr>
        <w:t>-</w:t>
      </w:r>
      <w:r w:rsidRPr="00FD72CF">
        <w:rPr>
          <w:rFonts w:ascii="仿宋_GB2312" w:eastAsia="仿宋_GB2312" w:hint="eastAsia"/>
          <w:color w:val="000000"/>
          <w:sz w:val="32"/>
          <w:szCs w:val="32"/>
        </w:rPr>
        <w:t>关于医疗纠纷成因及预防对策的探讨研究</w:t>
      </w:r>
      <w:r w:rsidRPr="00560216">
        <w:rPr>
          <w:rFonts w:ascii="仿宋_GB2312" w:eastAsia="仿宋_GB2312" w:hint="eastAsia"/>
          <w:color w:val="000000"/>
          <w:sz w:val="32"/>
          <w:szCs w:val="32"/>
        </w:rPr>
        <w:t>”。</w:t>
      </w:r>
      <w:r w:rsidRPr="004146A2">
        <w:rPr>
          <w:rFonts w:ascii="仿宋_GB2312" w:eastAsia="仿宋_GB2312" w:hint="eastAsia"/>
          <w:color w:val="000000"/>
          <w:sz w:val="32"/>
          <w:szCs w:val="32"/>
          <w:highlight w:val="yellow"/>
        </w:rPr>
        <w:t>为提高检测速度和质量，检测论文只保留“正文”部分，将毕业论文的封面、诚信声明、目录、中英文摘要、致谢等部分删除。</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hAnsi="宋体" w:cs="宋体" w:hint="eastAsia"/>
          <w:kern w:val="0"/>
          <w:sz w:val="32"/>
          <w:szCs w:val="32"/>
        </w:rPr>
        <w:t>2.各院</w:t>
      </w:r>
      <w:r w:rsidRPr="00560216">
        <w:rPr>
          <w:rFonts w:ascii="仿宋_GB2312" w:eastAsia="仿宋_GB2312" w:hAnsi="宋体" w:cs="宋体" w:hint="eastAsia"/>
          <w:kern w:val="0"/>
          <w:sz w:val="32"/>
          <w:szCs w:val="32"/>
        </w:rPr>
        <w:t>（系）</w:t>
      </w:r>
      <w:r w:rsidRPr="004D78FB">
        <w:rPr>
          <w:rFonts w:ascii="仿宋_GB2312" w:eastAsia="仿宋_GB2312" w:hAnsi="宋体" w:cs="宋体" w:hint="eastAsia"/>
          <w:kern w:val="0"/>
          <w:sz w:val="32"/>
          <w:szCs w:val="32"/>
        </w:rPr>
        <w:t>在检测完成后，将</w:t>
      </w:r>
      <w:r>
        <w:rPr>
          <w:rFonts w:ascii="仿宋_GB2312" w:eastAsia="仿宋_GB2312" w:hAnsi="宋体" w:cs="宋体" w:hint="eastAsia"/>
          <w:kern w:val="0"/>
          <w:sz w:val="32"/>
          <w:szCs w:val="32"/>
        </w:rPr>
        <w:t>B类、C类毕业论文（设计）</w:t>
      </w:r>
      <w:r w:rsidRPr="004D78FB">
        <w:rPr>
          <w:rFonts w:ascii="仿宋_GB2312" w:eastAsia="仿宋_GB2312" w:hAnsi="宋体" w:cs="宋体" w:hint="eastAsia"/>
          <w:kern w:val="0"/>
          <w:sz w:val="32"/>
          <w:szCs w:val="32"/>
        </w:rPr>
        <w:t>的检测报告分别反馈给指导教师和学生，</w:t>
      </w:r>
      <w:r>
        <w:rPr>
          <w:rFonts w:ascii="仿宋_GB2312" w:eastAsia="仿宋_GB2312" w:hAnsi="宋体" w:cs="宋体" w:hint="eastAsia"/>
          <w:kern w:val="0"/>
          <w:sz w:val="32"/>
          <w:szCs w:val="32"/>
        </w:rPr>
        <w:t>以帮助其修改。检测</w:t>
      </w:r>
      <w:r w:rsidRPr="004D78FB">
        <w:rPr>
          <w:rFonts w:ascii="仿宋_GB2312" w:eastAsia="仿宋_GB2312" w:hAnsi="宋体" w:cs="宋体" w:hint="eastAsia"/>
          <w:kern w:val="0"/>
          <w:sz w:val="32"/>
          <w:szCs w:val="32"/>
        </w:rPr>
        <w:t>结果作为毕业</w:t>
      </w:r>
      <w:r w:rsidRPr="00560216">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560216">
        <w:rPr>
          <w:rFonts w:ascii="仿宋_GB2312" w:eastAsia="仿宋_GB2312" w:hAnsi="宋体" w:cs="宋体" w:hint="eastAsia"/>
          <w:kern w:val="0"/>
          <w:sz w:val="32"/>
          <w:szCs w:val="32"/>
        </w:rPr>
        <w:t>）</w:t>
      </w:r>
      <w:r w:rsidRPr="004D78FB">
        <w:rPr>
          <w:rFonts w:ascii="仿宋_GB2312" w:eastAsia="仿宋_GB2312" w:hAnsi="宋体" w:cs="宋体" w:hint="eastAsia"/>
          <w:kern w:val="0"/>
          <w:sz w:val="32"/>
          <w:szCs w:val="32"/>
        </w:rPr>
        <w:t>成绩评定的参考依据之一。</w:t>
      </w:r>
    </w:p>
    <w:p w:rsidR="002F6733" w:rsidRDefault="002F6733" w:rsidP="002F6733">
      <w:pPr>
        <w:widowControl/>
        <w:spacing w:line="440" w:lineRule="exact"/>
        <w:ind w:firstLine="570"/>
        <w:jc w:val="left"/>
        <w:rPr>
          <w:rFonts w:ascii="仿宋_GB2312" w:eastAsia="仿宋_GB2312" w:hAnsi="宋体" w:cs="宋体"/>
          <w:b/>
          <w:bCs/>
          <w:kern w:val="0"/>
          <w:sz w:val="32"/>
          <w:szCs w:val="32"/>
        </w:rPr>
      </w:pPr>
      <w:r w:rsidRPr="000604A7">
        <w:rPr>
          <w:rFonts w:ascii="仿宋_GB2312" w:eastAsia="仿宋_GB2312" w:hAnsi="宋体" w:cs="宋体" w:hint="eastAsia"/>
          <w:bCs/>
          <w:kern w:val="0"/>
          <w:sz w:val="32"/>
          <w:szCs w:val="32"/>
        </w:rPr>
        <w:t>3.</w:t>
      </w:r>
      <w:r w:rsidRPr="000604A7">
        <w:rPr>
          <w:rFonts w:ascii="仿宋_GB2312" w:eastAsia="仿宋_GB2312" w:hAnsi="宋体" w:cs="宋体" w:hint="eastAsia"/>
          <w:kern w:val="0"/>
          <w:sz w:val="32"/>
          <w:szCs w:val="32"/>
        </w:rPr>
        <w:t xml:space="preserve"> </w:t>
      </w:r>
      <w:r w:rsidRPr="004D78FB">
        <w:rPr>
          <w:rFonts w:ascii="仿宋_GB2312" w:eastAsia="仿宋_GB2312" w:hAnsi="宋体" w:cs="宋体" w:hint="eastAsia"/>
          <w:kern w:val="0"/>
          <w:sz w:val="32"/>
          <w:szCs w:val="32"/>
        </w:rPr>
        <w:t>各院</w:t>
      </w:r>
      <w:r w:rsidRPr="00560216">
        <w:rPr>
          <w:rFonts w:ascii="仿宋_GB2312" w:eastAsia="仿宋_GB2312" w:hAnsi="宋体" w:cs="宋体" w:hint="eastAsia"/>
          <w:kern w:val="0"/>
          <w:sz w:val="32"/>
          <w:szCs w:val="32"/>
        </w:rPr>
        <w:t>（系）</w:t>
      </w:r>
      <w:r>
        <w:rPr>
          <w:rFonts w:ascii="仿宋_GB2312" w:eastAsia="仿宋_GB2312" w:hAnsi="宋体" w:cs="宋体" w:hint="eastAsia"/>
          <w:kern w:val="0"/>
          <w:sz w:val="32"/>
          <w:szCs w:val="32"/>
        </w:rPr>
        <w:t>要严格按照程序认真进行检测，对于检测过程中责任缺失的院（系），学校将追究院（系）相关负责人责任。</w:t>
      </w:r>
    </w:p>
    <w:p w:rsidR="002F6733" w:rsidRPr="004D78FB" w:rsidRDefault="002F6733" w:rsidP="002F6733">
      <w:pPr>
        <w:widowControl/>
        <w:spacing w:line="440" w:lineRule="exact"/>
        <w:ind w:firstLine="570"/>
        <w:jc w:val="left"/>
        <w:rPr>
          <w:rFonts w:ascii="宋体" w:hAnsi="宋体" w:cs="宋体"/>
          <w:kern w:val="0"/>
          <w:sz w:val="32"/>
          <w:szCs w:val="32"/>
        </w:rPr>
      </w:pPr>
      <w:r>
        <w:rPr>
          <w:rFonts w:ascii="仿宋_GB2312" w:eastAsia="仿宋_GB2312" w:hAnsi="宋体" w:cs="宋体" w:hint="eastAsia"/>
          <w:b/>
          <w:bCs/>
          <w:kern w:val="0"/>
          <w:sz w:val="32"/>
          <w:szCs w:val="32"/>
        </w:rPr>
        <w:t>四</w:t>
      </w:r>
      <w:r w:rsidRPr="00560216">
        <w:rPr>
          <w:rFonts w:ascii="仿宋_GB2312" w:eastAsia="仿宋_GB2312" w:hAnsi="宋体" w:cs="宋体" w:hint="eastAsia"/>
          <w:b/>
          <w:bCs/>
          <w:kern w:val="0"/>
          <w:sz w:val="32"/>
          <w:szCs w:val="32"/>
        </w:rPr>
        <w:t>、报送材料与时间要求</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cs="宋体" w:hint="eastAsia"/>
          <w:kern w:val="0"/>
          <w:sz w:val="32"/>
          <w:szCs w:val="32"/>
        </w:rPr>
        <w:t>1.报送材料</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cs="宋体" w:hint="eastAsia"/>
          <w:kern w:val="0"/>
          <w:sz w:val="32"/>
          <w:szCs w:val="32"/>
        </w:rPr>
        <w:t>（1）</w:t>
      </w:r>
      <w:r>
        <w:rPr>
          <w:rFonts w:ascii="仿宋_GB2312" w:eastAsia="仿宋_GB2312" w:cs="宋体" w:hint="eastAsia"/>
          <w:kern w:val="0"/>
          <w:sz w:val="32"/>
          <w:szCs w:val="32"/>
        </w:rPr>
        <w:t>潍坊医学院</w:t>
      </w:r>
      <w:r w:rsidRPr="004D78FB">
        <w:rPr>
          <w:rFonts w:ascii="仿宋_GB2312" w:eastAsia="仿宋_GB2312" w:cs="宋体" w:hint="eastAsia"/>
          <w:kern w:val="0"/>
          <w:sz w:val="32"/>
          <w:szCs w:val="32"/>
        </w:rPr>
        <w:t>201</w:t>
      </w:r>
      <w:r w:rsidR="000B06EF">
        <w:rPr>
          <w:rFonts w:ascii="仿宋_GB2312" w:eastAsia="仿宋_GB2312" w:cs="宋体" w:hint="eastAsia"/>
          <w:kern w:val="0"/>
          <w:sz w:val="32"/>
          <w:szCs w:val="32"/>
        </w:rPr>
        <w:t>9</w:t>
      </w:r>
      <w:r w:rsidRPr="004D78FB">
        <w:rPr>
          <w:rFonts w:ascii="仿宋_GB2312" w:eastAsia="仿宋_GB2312" w:cs="宋体" w:hint="eastAsia"/>
          <w:kern w:val="0"/>
          <w:sz w:val="32"/>
          <w:szCs w:val="32"/>
        </w:rPr>
        <w:t>届本科毕业设计（论文）初检结果汇总表（</w:t>
      </w:r>
      <w:r>
        <w:rPr>
          <w:rFonts w:ascii="仿宋_GB2312" w:eastAsia="仿宋_GB2312" w:cs="宋体" w:hint="eastAsia"/>
          <w:kern w:val="0"/>
          <w:sz w:val="32"/>
          <w:szCs w:val="32"/>
        </w:rPr>
        <w:t>Excel</w:t>
      </w:r>
      <w:r w:rsidRPr="004D78FB">
        <w:rPr>
          <w:rFonts w:ascii="仿宋_GB2312" w:eastAsia="仿宋_GB2312" w:cs="宋体" w:hint="eastAsia"/>
          <w:kern w:val="0"/>
          <w:sz w:val="32"/>
          <w:szCs w:val="32"/>
        </w:rPr>
        <w:t>电子稿</w:t>
      </w:r>
      <w:r>
        <w:rPr>
          <w:rFonts w:ascii="仿宋_GB2312" w:eastAsia="仿宋_GB2312" w:cs="宋体" w:hint="eastAsia"/>
          <w:kern w:val="0"/>
          <w:sz w:val="32"/>
          <w:szCs w:val="32"/>
        </w:rPr>
        <w:t>-从系统导出</w:t>
      </w:r>
      <w:r w:rsidRPr="004D78FB">
        <w:rPr>
          <w:rFonts w:ascii="仿宋_GB2312" w:eastAsia="仿宋_GB2312" w:cs="宋体" w:hint="eastAsia"/>
          <w:kern w:val="0"/>
          <w:sz w:val="32"/>
          <w:szCs w:val="32"/>
        </w:rPr>
        <w:t>）；</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cs="宋体" w:hint="eastAsia"/>
          <w:kern w:val="0"/>
          <w:sz w:val="32"/>
          <w:szCs w:val="32"/>
        </w:rPr>
        <w:t>（</w:t>
      </w:r>
      <w:r>
        <w:rPr>
          <w:rFonts w:ascii="仿宋_GB2312" w:eastAsia="仿宋_GB2312" w:cs="宋体" w:hint="eastAsia"/>
          <w:kern w:val="0"/>
          <w:sz w:val="32"/>
          <w:szCs w:val="32"/>
        </w:rPr>
        <w:t>2）潍坊医学院</w:t>
      </w:r>
      <w:r w:rsidRPr="004D78FB">
        <w:rPr>
          <w:rFonts w:ascii="仿宋_GB2312" w:eastAsia="仿宋_GB2312" w:cs="宋体" w:hint="eastAsia"/>
          <w:kern w:val="0"/>
          <w:sz w:val="32"/>
          <w:szCs w:val="32"/>
        </w:rPr>
        <w:t>201</w:t>
      </w:r>
      <w:r w:rsidR="000B06EF">
        <w:rPr>
          <w:rFonts w:ascii="仿宋_GB2312" w:eastAsia="仿宋_GB2312" w:cs="宋体" w:hint="eastAsia"/>
          <w:kern w:val="0"/>
          <w:sz w:val="32"/>
          <w:szCs w:val="32"/>
        </w:rPr>
        <w:t>9</w:t>
      </w:r>
      <w:r w:rsidRPr="004D78FB">
        <w:rPr>
          <w:rFonts w:ascii="仿宋_GB2312" w:eastAsia="仿宋_GB2312" w:cs="宋体" w:hint="eastAsia"/>
          <w:kern w:val="0"/>
          <w:sz w:val="32"/>
          <w:szCs w:val="32"/>
        </w:rPr>
        <w:t>届本科毕业设计（论文）复检结果汇总表（</w:t>
      </w:r>
      <w:r>
        <w:rPr>
          <w:rFonts w:ascii="仿宋_GB2312" w:eastAsia="仿宋_GB2312" w:cs="宋体" w:hint="eastAsia"/>
          <w:kern w:val="0"/>
          <w:sz w:val="32"/>
          <w:szCs w:val="32"/>
        </w:rPr>
        <w:t>Excel</w:t>
      </w:r>
      <w:r w:rsidRPr="004D78FB">
        <w:rPr>
          <w:rFonts w:ascii="仿宋_GB2312" w:eastAsia="仿宋_GB2312" w:cs="宋体" w:hint="eastAsia"/>
          <w:kern w:val="0"/>
          <w:sz w:val="32"/>
          <w:szCs w:val="32"/>
        </w:rPr>
        <w:t>电子稿</w:t>
      </w:r>
      <w:r>
        <w:rPr>
          <w:rFonts w:ascii="仿宋_GB2312" w:eastAsia="仿宋_GB2312" w:cs="宋体" w:hint="eastAsia"/>
          <w:kern w:val="0"/>
          <w:sz w:val="32"/>
          <w:szCs w:val="32"/>
        </w:rPr>
        <w:t>-从系统导出</w:t>
      </w:r>
      <w:r w:rsidRPr="004D78FB">
        <w:rPr>
          <w:rFonts w:ascii="仿宋_GB2312" w:eastAsia="仿宋_GB2312" w:cs="宋体" w:hint="eastAsia"/>
          <w:kern w:val="0"/>
          <w:sz w:val="32"/>
          <w:szCs w:val="32"/>
        </w:rPr>
        <w:t>）。</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cs="宋体" w:hint="eastAsia"/>
          <w:kern w:val="0"/>
          <w:sz w:val="32"/>
          <w:szCs w:val="32"/>
        </w:rPr>
        <w:t>（</w:t>
      </w:r>
      <w:r>
        <w:rPr>
          <w:rFonts w:ascii="仿宋_GB2312" w:eastAsia="仿宋_GB2312" w:cs="宋体" w:hint="eastAsia"/>
          <w:kern w:val="0"/>
          <w:sz w:val="32"/>
          <w:szCs w:val="32"/>
        </w:rPr>
        <w:t>3</w:t>
      </w:r>
      <w:r w:rsidRPr="004D78FB">
        <w:rPr>
          <w:rFonts w:ascii="仿宋_GB2312" w:eastAsia="仿宋_GB2312" w:cs="宋体" w:hint="eastAsia"/>
          <w:kern w:val="0"/>
          <w:sz w:val="32"/>
          <w:szCs w:val="32"/>
        </w:rPr>
        <w:t>）</w:t>
      </w:r>
      <w:r>
        <w:rPr>
          <w:rFonts w:ascii="仿宋_GB2312" w:eastAsia="仿宋_GB2312" w:cs="宋体" w:hint="eastAsia"/>
          <w:kern w:val="0"/>
          <w:sz w:val="32"/>
          <w:szCs w:val="32"/>
        </w:rPr>
        <w:t>潍坊医学院</w:t>
      </w:r>
      <w:r w:rsidRPr="004D78FB">
        <w:rPr>
          <w:rFonts w:ascii="仿宋_GB2312" w:eastAsia="仿宋_GB2312" w:cs="宋体" w:hint="eastAsia"/>
          <w:kern w:val="0"/>
          <w:sz w:val="32"/>
          <w:szCs w:val="32"/>
        </w:rPr>
        <w:t>本科毕业设计（论文）学术不端行为复检处理意见（一式2份，见附件</w:t>
      </w:r>
      <w:r>
        <w:rPr>
          <w:rFonts w:ascii="仿宋_GB2312" w:eastAsia="仿宋_GB2312" w:cs="宋体" w:hint="eastAsia"/>
          <w:kern w:val="0"/>
          <w:sz w:val="32"/>
          <w:szCs w:val="32"/>
        </w:rPr>
        <w:t>1</w:t>
      </w:r>
      <w:r w:rsidRPr="004D78FB">
        <w:rPr>
          <w:rFonts w:ascii="仿宋_GB2312" w:eastAsia="仿宋_GB2312" w:cs="宋体" w:hint="eastAsia"/>
          <w:kern w:val="0"/>
          <w:sz w:val="32"/>
          <w:szCs w:val="32"/>
        </w:rPr>
        <w:t>）；</w:t>
      </w:r>
    </w:p>
    <w:p w:rsidR="002F6733" w:rsidRPr="004D78FB" w:rsidRDefault="002F6733" w:rsidP="002F6733">
      <w:pPr>
        <w:widowControl/>
        <w:spacing w:line="440" w:lineRule="exact"/>
        <w:ind w:firstLine="570"/>
        <w:jc w:val="left"/>
        <w:rPr>
          <w:rFonts w:ascii="宋体" w:hAnsi="宋体" w:cs="宋体"/>
          <w:kern w:val="0"/>
          <w:sz w:val="32"/>
          <w:szCs w:val="32"/>
        </w:rPr>
      </w:pPr>
      <w:r w:rsidRPr="004D78FB">
        <w:rPr>
          <w:rFonts w:ascii="仿宋_GB2312" w:eastAsia="仿宋_GB2312" w:cs="宋体" w:hint="eastAsia"/>
          <w:kern w:val="0"/>
          <w:sz w:val="32"/>
          <w:szCs w:val="32"/>
        </w:rPr>
        <w:t>2.时间要求</w:t>
      </w:r>
    </w:p>
    <w:p w:rsidR="002F6733" w:rsidRPr="00055D3E" w:rsidRDefault="002F6733" w:rsidP="002F6733">
      <w:pPr>
        <w:widowControl/>
        <w:spacing w:line="440" w:lineRule="exact"/>
        <w:ind w:firstLine="570"/>
        <w:jc w:val="left"/>
        <w:rPr>
          <w:rFonts w:ascii="宋体" w:hAnsi="宋体" w:cs="宋体"/>
          <w:color w:val="FF0000"/>
          <w:kern w:val="0"/>
          <w:sz w:val="32"/>
          <w:szCs w:val="32"/>
        </w:rPr>
      </w:pPr>
      <w:r w:rsidRPr="00055D3E">
        <w:rPr>
          <w:rFonts w:ascii="仿宋_GB2312" w:eastAsia="仿宋_GB2312" w:cs="宋体" w:hint="eastAsia"/>
          <w:color w:val="FF0000"/>
          <w:kern w:val="0"/>
          <w:sz w:val="32"/>
          <w:szCs w:val="32"/>
        </w:rPr>
        <w:t>相关材料</w:t>
      </w:r>
      <w:r w:rsidR="00BB52FD">
        <w:rPr>
          <w:rFonts w:ascii="仿宋_GB2312" w:eastAsia="仿宋_GB2312" w:cs="宋体" w:hint="eastAsia"/>
          <w:color w:val="FF0000"/>
          <w:kern w:val="0"/>
          <w:sz w:val="32"/>
          <w:szCs w:val="32"/>
        </w:rPr>
        <w:t>的纸质版、电子版，</w:t>
      </w:r>
      <w:r w:rsidRPr="00055D3E">
        <w:rPr>
          <w:rFonts w:ascii="仿宋_GB2312" w:eastAsia="仿宋_GB2312" w:cs="宋体" w:hint="eastAsia"/>
          <w:color w:val="FF0000"/>
          <w:kern w:val="0"/>
          <w:sz w:val="32"/>
          <w:szCs w:val="32"/>
        </w:rPr>
        <w:t>在答辩三天前</w:t>
      </w:r>
      <w:r w:rsidR="00BB52FD">
        <w:rPr>
          <w:rFonts w:ascii="仿宋_GB2312" w:eastAsia="仿宋_GB2312" w:cs="宋体" w:hint="eastAsia"/>
          <w:color w:val="FF0000"/>
          <w:kern w:val="0"/>
          <w:sz w:val="32"/>
          <w:szCs w:val="32"/>
        </w:rPr>
        <w:t>报送</w:t>
      </w:r>
      <w:r w:rsidRPr="00055D3E">
        <w:rPr>
          <w:rFonts w:ascii="仿宋_GB2312" w:eastAsia="仿宋_GB2312" w:cs="宋体" w:hint="eastAsia"/>
          <w:color w:val="FF0000"/>
          <w:kern w:val="0"/>
          <w:sz w:val="32"/>
          <w:szCs w:val="32"/>
        </w:rPr>
        <w:t>教务处实验实践教学管理科</w:t>
      </w:r>
      <w:r w:rsidR="007C1EF8">
        <w:rPr>
          <w:rFonts w:ascii="仿宋_GB2312" w:eastAsia="仿宋_GB2312" w:cs="宋体" w:hint="eastAsia"/>
          <w:color w:val="FF0000"/>
          <w:kern w:val="0"/>
          <w:sz w:val="32"/>
          <w:szCs w:val="32"/>
        </w:rPr>
        <w:t>（行政楼358室）</w:t>
      </w:r>
      <w:r w:rsidRPr="00055D3E">
        <w:rPr>
          <w:rFonts w:ascii="仿宋_GB2312" w:eastAsia="仿宋_GB2312" w:cs="宋体" w:hint="eastAsia"/>
          <w:color w:val="FF0000"/>
          <w:kern w:val="0"/>
          <w:sz w:val="32"/>
          <w:szCs w:val="32"/>
        </w:rPr>
        <w:t>。</w:t>
      </w:r>
    </w:p>
    <w:p w:rsidR="002F6733" w:rsidRPr="004D78FB" w:rsidRDefault="002F6733" w:rsidP="002F6733">
      <w:pPr>
        <w:widowControl/>
        <w:spacing w:line="440" w:lineRule="exact"/>
        <w:ind w:firstLine="570"/>
        <w:jc w:val="left"/>
        <w:rPr>
          <w:rFonts w:ascii="宋体" w:hAnsi="宋体" w:cs="宋体"/>
          <w:kern w:val="0"/>
          <w:sz w:val="32"/>
          <w:szCs w:val="32"/>
        </w:rPr>
      </w:pPr>
      <w:r>
        <w:rPr>
          <w:rFonts w:ascii="仿宋_GB2312" w:eastAsia="仿宋_GB2312" w:cs="宋体" w:hint="eastAsia"/>
          <w:b/>
          <w:bCs/>
          <w:kern w:val="0"/>
          <w:sz w:val="32"/>
          <w:szCs w:val="32"/>
        </w:rPr>
        <w:lastRenderedPageBreak/>
        <w:t>五</w:t>
      </w:r>
      <w:r w:rsidRPr="00560216">
        <w:rPr>
          <w:rFonts w:ascii="仿宋_GB2312" w:eastAsia="仿宋_GB2312" w:cs="宋体" w:hint="eastAsia"/>
          <w:b/>
          <w:bCs/>
          <w:kern w:val="0"/>
          <w:sz w:val="32"/>
          <w:szCs w:val="32"/>
        </w:rPr>
        <w:t>、其他</w:t>
      </w:r>
    </w:p>
    <w:p w:rsidR="002F6733" w:rsidRPr="00B27AF5" w:rsidRDefault="002F6733" w:rsidP="002F6733">
      <w:pPr>
        <w:autoSpaceDE w:val="0"/>
        <w:autoSpaceDN w:val="0"/>
        <w:adjustRightInd w:val="0"/>
        <w:spacing w:line="440" w:lineRule="exact"/>
        <w:ind w:firstLineChars="200" w:firstLine="640"/>
        <w:jc w:val="left"/>
        <w:rPr>
          <w:rFonts w:ascii="仿宋_GB2312" w:eastAsia="仿宋_GB2312" w:cs="SimSun-Identity-H"/>
          <w:kern w:val="0"/>
          <w:sz w:val="32"/>
          <w:szCs w:val="32"/>
        </w:rPr>
      </w:pPr>
      <w:r w:rsidRPr="00B27AF5">
        <w:rPr>
          <w:rFonts w:ascii="仿宋_GB2312" w:eastAsia="仿宋_GB2312" w:cs="SimSun-Identity-H" w:hint="eastAsia"/>
          <w:kern w:val="0"/>
          <w:sz w:val="32"/>
          <w:szCs w:val="32"/>
        </w:rPr>
        <w:t>1.毕业论文学术不端行为的检测和认定是一项技术性非常强的工作，系统所得出的检测结果最终还需依靠专家鉴定等方式方可作出准确判定，校内有关人员应对检测过程和结果严格保密，不</w:t>
      </w:r>
      <w:r>
        <w:rPr>
          <w:rFonts w:ascii="仿宋_GB2312" w:eastAsia="仿宋_GB2312" w:cs="SimSun-Identity-H" w:hint="eastAsia"/>
          <w:kern w:val="0"/>
          <w:sz w:val="32"/>
          <w:szCs w:val="32"/>
        </w:rPr>
        <w:t>得</w:t>
      </w:r>
      <w:r w:rsidRPr="00B27AF5">
        <w:rPr>
          <w:rFonts w:ascii="仿宋_GB2312" w:eastAsia="仿宋_GB2312" w:cs="SimSun-Identity-H" w:hint="eastAsia"/>
          <w:kern w:val="0"/>
          <w:sz w:val="32"/>
          <w:szCs w:val="32"/>
        </w:rPr>
        <w:t>向无关人员扩散。</w:t>
      </w:r>
    </w:p>
    <w:p w:rsidR="002F6733" w:rsidRDefault="002F6733" w:rsidP="002F6733">
      <w:pPr>
        <w:autoSpaceDE w:val="0"/>
        <w:autoSpaceDN w:val="0"/>
        <w:adjustRightInd w:val="0"/>
        <w:spacing w:line="440" w:lineRule="exact"/>
        <w:ind w:firstLineChars="200" w:firstLine="640"/>
        <w:jc w:val="left"/>
        <w:rPr>
          <w:rFonts w:ascii="仿宋_GB2312" w:eastAsia="仿宋_GB2312" w:cs="宋体"/>
          <w:kern w:val="0"/>
          <w:sz w:val="32"/>
          <w:szCs w:val="32"/>
        </w:rPr>
      </w:pPr>
      <w:r w:rsidRPr="00B27AF5">
        <w:rPr>
          <w:rFonts w:ascii="仿宋_GB2312" w:eastAsia="仿宋_GB2312" w:cs="TimesNewRomanPSMT-Identity-H" w:hint="eastAsia"/>
          <w:kern w:val="0"/>
          <w:sz w:val="32"/>
          <w:szCs w:val="32"/>
        </w:rPr>
        <w:t>2.“</w:t>
      </w:r>
      <w:r w:rsidRPr="00560216">
        <w:rPr>
          <w:rFonts w:ascii="仿宋_GB2312" w:eastAsia="仿宋_GB2312" w:hint="eastAsia"/>
          <w:sz w:val="32"/>
          <w:szCs w:val="32"/>
        </w:rPr>
        <w:t>中国知网大学生论文抄袭检测系统</w:t>
      </w:r>
      <w:r w:rsidRPr="00B27AF5">
        <w:rPr>
          <w:rFonts w:ascii="仿宋_GB2312" w:eastAsia="仿宋_GB2312" w:cs="TimesNewRomanPSMT-Identity-H" w:hint="eastAsia"/>
          <w:kern w:val="0"/>
          <w:sz w:val="32"/>
          <w:szCs w:val="32"/>
        </w:rPr>
        <w:t>”</w:t>
      </w:r>
      <w:r>
        <w:rPr>
          <w:rFonts w:ascii="仿宋_GB2312" w:eastAsia="仿宋_GB2312" w:cs="TimesNewRomanPSMT-Identity-H" w:hint="eastAsia"/>
          <w:kern w:val="0"/>
          <w:sz w:val="32"/>
          <w:szCs w:val="32"/>
        </w:rPr>
        <w:t>检测</w:t>
      </w:r>
      <w:r w:rsidRPr="00B27AF5">
        <w:rPr>
          <w:rFonts w:ascii="仿宋_GB2312" w:eastAsia="仿宋_GB2312" w:cs="SimSun-Identity-H" w:hint="eastAsia"/>
          <w:kern w:val="0"/>
          <w:sz w:val="32"/>
          <w:szCs w:val="32"/>
        </w:rPr>
        <w:t>仅能预防毕业论文写作过程中出现的学术不端行为，但无法保证毕业论文的学术水平。</w:t>
      </w:r>
      <w:r w:rsidRPr="004D78FB">
        <w:rPr>
          <w:rFonts w:ascii="仿宋_GB2312" w:eastAsia="仿宋_GB2312" w:cs="宋体" w:hint="eastAsia"/>
          <w:kern w:val="0"/>
          <w:sz w:val="32"/>
          <w:szCs w:val="32"/>
        </w:rPr>
        <w:t>各院</w:t>
      </w:r>
      <w:r>
        <w:rPr>
          <w:rFonts w:ascii="仿宋_GB2312" w:eastAsia="仿宋_GB2312" w:cs="宋体" w:hint="eastAsia"/>
          <w:kern w:val="0"/>
          <w:sz w:val="32"/>
          <w:szCs w:val="32"/>
        </w:rPr>
        <w:t>（系）</w:t>
      </w:r>
      <w:r w:rsidRPr="004D78FB">
        <w:rPr>
          <w:rFonts w:ascii="仿宋_GB2312" w:eastAsia="仿宋_GB2312" w:cs="宋体" w:hint="eastAsia"/>
          <w:kern w:val="0"/>
          <w:sz w:val="32"/>
          <w:szCs w:val="32"/>
        </w:rPr>
        <w:t>要加强宣传和引导，培养学生的学术诚信意识；指导教师要恪守职责，加强对</w:t>
      </w:r>
      <w:r w:rsidRPr="004D78FB">
        <w:rPr>
          <w:rFonts w:ascii="仿宋_GB2312" w:eastAsia="仿宋_GB2312" w:hAnsi="宋体" w:cs="宋体" w:hint="eastAsia"/>
          <w:kern w:val="0"/>
          <w:sz w:val="32"/>
          <w:szCs w:val="32"/>
        </w:rPr>
        <w:t>毕业</w:t>
      </w:r>
      <w:r w:rsidRPr="00B27AF5">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B27AF5">
        <w:rPr>
          <w:rFonts w:ascii="仿宋_GB2312" w:eastAsia="仿宋_GB2312" w:hAnsi="宋体" w:cs="宋体" w:hint="eastAsia"/>
          <w:kern w:val="0"/>
          <w:sz w:val="32"/>
          <w:szCs w:val="32"/>
        </w:rPr>
        <w:t>）</w:t>
      </w:r>
      <w:r w:rsidRPr="004D78FB">
        <w:rPr>
          <w:rFonts w:ascii="仿宋_GB2312" w:eastAsia="仿宋_GB2312" w:cs="宋体" w:hint="eastAsia"/>
          <w:kern w:val="0"/>
          <w:sz w:val="32"/>
          <w:szCs w:val="32"/>
        </w:rPr>
        <w:t>过程的指导；学生应严格遵循学术研究的基本规范，按照指导教师要求，保质、保量完成</w:t>
      </w:r>
      <w:r w:rsidRPr="004D78FB">
        <w:rPr>
          <w:rFonts w:ascii="仿宋_GB2312" w:eastAsia="仿宋_GB2312" w:hAnsi="宋体" w:cs="宋体" w:hint="eastAsia"/>
          <w:kern w:val="0"/>
          <w:sz w:val="32"/>
          <w:szCs w:val="32"/>
        </w:rPr>
        <w:t>毕业</w:t>
      </w:r>
      <w:r w:rsidRPr="00B27AF5">
        <w:rPr>
          <w:rFonts w:ascii="仿宋_GB2312" w:eastAsia="仿宋_GB2312" w:hAnsi="宋体" w:cs="宋体" w:hint="eastAsia"/>
          <w:kern w:val="0"/>
          <w:sz w:val="32"/>
          <w:szCs w:val="32"/>
        </w:rPr>
        <w:t>论文（</w:t>
      </w:r>
      <w:r w:rsidRPr="004D78FB">
        <w:rPr>
          <w:rFonts w:ascii="仿宋_GB2312" w:eastAsia="仿宋_GB2312" w:hAnsi="宋体" w:cs="宋体" w:hint="eastAsia"/>
          <w:kern w:val="0"/>
          <w:sz w:val="32"/>
          <w:szCs w:val="32"/>
        </w:rPr>
        <w:t>设计</w:t>
      </w:r>
      <w:r w:rsidRPr="00B27AF5">
        <w:rPr>
          <w:rFonts w:ascii="仿宋_GB2312" w:eastAsia="仿宋_GB2312" w:hAnsi="宋体" w:cs="宋体" w:hint="eastAsia"/>
          <w:kern w:val="0"/>
          <w:sz w:val="32"/>
          <w:szCs w:val="32"/>
        </w:rPr>
        <w:t>）</w:t>
      </w:r>
      <w:r w:rsidRPr="004D78FB">
        <w:rPr>
          <w:rFonts w:ascii="仿宋_GB2312" w:eastAsia="仿宋_GB2312" w:cs="宋体" w:hint="eastAsia"/>
          <w:kern w:val="0"/>
          <w:sz w:val="32"/>
          <w:szCs w:val="32"/>
        </w:rPr>
        <w:t>。</w:t>
      </w:r>
    </w:p>
    <w:p w:rsidR="00E66B26" w:rsidRPr="00E66B26" w:rsidRDefault="00E66B26" w:rsidP="002F6733">
      <w:pPr>
        <w:autoSpaceDE w:val="0"/>
        <w:autoSpaceDN w:val="0"/>
        <w:adjustRightInd w:val="0"/>
        <w:spacing w:line="440" w:lineRule="exact"/>
        <w:ind w:firstLineChars="200" w:firstLine="640"/>
        <w:jc w:val="left"/>
        <w:rPr>
          <w:rFonts w:ascii="仿宋_GB2312" w:eastAsia="仿宋_GB2312" w:cs="SimSun-Identity-H"/>
          <w:color w:val="FF0000"/>
          <w:kern w:val="0"/>
          <w:sz w:val="32"/>
          <w:szCs w:val="32"/>
        </w:rPr>
      </w:pPr>
      <w:r w:rsidRPr="00E66B26">
        <w:rPr>
          <w:rFonts w:ascii="仿宋_GB2312" w:eastAsia="仿宋_GB2312" w:cs="宋体" w:hint="eastAsia"/>
          <w:color w:val="FF0000"/>
          <w:kern w:val="0"/>
          <w:sz w:val="32"/>
          <w:szCs w:val="32"/>
        </w:rPr>
        <w:t>3.存档：将学生</w:t>
      </w:r>
      <w:r w:rsidR="00CD3515">
        <w:rPr>
          <w:rFonts w:ascii="仿宋_GB2312" w:eastAsia="仿宋_GB2312" w:cs="宋体" w:hint="eastAsia"/>
          <w:color w:val="FF0000"/>
          <w:kern w:val="0"/>
          <w:sz w:val="32"/>
          <w:szCs w:val="32"/>
        </w:rPr>
        <w:t>学术不端</w:t>
      </w:r>
      <w:r w:rsidRPr="00E66B26">
        <w:rPr>
          <w:rFonts w:ascii="仿宋_GB2312" w:eastAsia="仿宋_GB2312" w:cs="宋体" w:hint="eastAsia"/>
          <w:color w:val="FF0000"/>
          <w:kern w:val="0"/>
          <w:sz w:val="32"/>
          <w:szCs w:val="32"/>
        </w:rPr>
        <w:t>检测报告打印后放</w:t>
      </w:r>
      <w:r w:rsidR="00197576">
        <w:rPr>
          <w:rFonts w:ascii="仿宋_GB2312" w:eastAsia="仿宋_GB2312" w:cs="宋体" w:hint="eastAsia"/>
          <w:color w:val="FF0000"/>
          <w:kern w:val="0"/>
          <w:sz w:val="32"/>
          <w:szCs w:val="32"/>
        </w:rPr>
        <w:t>毕业生</w:t>
      </w:r>
      <w:r w:rsidRPr="00E66B26">
        <w:rPr>
          <w:rFonts w:ascii="仿宋_GB2312" w:eastAsia="仿宋_GB2312" w:cs="宋体" w:hint="eastAsia"/>
          <w:color w:val="FF0000"/>
          <w:kern w:val="0"/>
          <w:sz w:val="32"/>
          <w:szCs w:val="32"/>
        </w:rPr>
        <w:t>论文档案袋内。</w:t>
      </w:r>
    </w:p>
    <w:p w:rsidR="002F6733" w:rsidRPr="004D78FB" w:rsidRDefault="002F6733" w:rsidP="002F6733">
      <w:pPr>
        <w:widowControl/>
        <w:spacing w:line="440" w:lineRule="exact"/>
        <w:ind w:firstLine="570"/>
        <w:jc w:val="left"/>
        <w:rPr>
          <w:rFonts w:ascii="宋体" w:hAnsi="宋体" w:cs="宋体"/>
          <w:b/>
          <w:kern w:val="0"/>
          <w:sz w:val="32"/>
          <w:szCs w:val="32"/>
        </w:rPr>
      </w:pPr>
      <w:r w:rsidRPr="004D78FB">
        <w:rPr>
          <w:rFonts w:ascii="仿宋_GB2312" w:eastAsia="仿宋_GB2312" w:cs="宋体" w:hint="eastAsia"/>
          <w:kern w:val="0"/>
          <w:sz w:val="32"/>
          <w:szCs w:val="32"/>
        </w:rPr>
        <w:t> </w:t>
      </w:r>
      <w:r>
        <w:rPr>
          <w:rFonts w:ascii="仿宋_GB2312" w:eastAsia="仿宋_GB2312" w:cs="宋体" w:hint="eastAsia"/>
          <w:b/>
          <w:kern w:val="0"/>
          <w:sz w:val="32"/>
          <w:szCs w:val="32"/>
        </w:rPr>
        <w:t>六</w:t>
      </w:r>
      <w:r w:rsidRPr="00D03208">
        <w:rPr>
          <w:rFonts w:ascii="仿宋_GB2312" w:eastAsia="仿宋_GB2312" w:cs="宋体" w:hint="eastAsia"/>
          <w:b/>
          <w:kern w:val="0"/>
          <w:sz w:val="32"/>
          <w:szCs w:val="32"/>
        </w:rPr>
        <w:t>、联系方式</w:t>
      </w:r>
    </w:p>
    <w:p w:rsidR="002F6733" w:rsidRDefault="002F6733" w:rsidP="002F6733">
      <w:pPr>
        <w:widowControl/>
        <w:spacing w:line="440" w:lineRule="exact"/>
        <w:ind w:firstLine="570"/>
        <w:jc w:val="left"/>
        <w:rPr>
          <w:rFonts w:ascii="仿宋_GB2312" w:eastAsia="仿宋_GB2312" w:cs="宋体"/>
          <w:kern w:val="0"/>
          <w:sz w:val="32"/>
          <w:szCs w:val="32"/>
        </w:rPr>
      </w:pPr>
      <w:r>
        <w:rPr>
          <w:rFonts w:ascii="仿宋_GB2312" w:eastAsia="仿宋_GB2312" w:cs="宋体" w:hint="eastAsia"/>
          <w:kern w:val="0"/>
          <w:sz w:val="32"/>
          <w:szCs w:val="32"/>
        </w:rPr>
        <w:t>联系部门：教务处</w:t>
      </w:r>
      <w:r w:rsidR="00574A27">
        <w:rPr>
          <w:rFonts w:ascii="仿宋_GB2312" w:eastAsia="仿宋_GB2312" w:cs="宋体" w:hint="eastAsia"/>
          <w:kern w:val="0"/>
          <w:sz w:val="32"/>
          <w:szCs w:val="32"/>
        </w:rPr>
        <w:t>实验实践教学管理科</w:t>
      </w:r>
    </w:p>
    <w:p w:rsidR="002F6733" w:rsidRDefault="002F6733" w:rsidP="002F6733">
      <w:pPr>
        <w:widowControl/>
        <w:spacing w:line="440" w:lineRule="exact"/>
        <w:ind w:firstLine="570"/>
        <w:jc w:val="left"/>
        <w:rPr>
          <w:rFonts w:ascii="仿宋_GB2312" w:eastAsia="仿宋_GB2312" w:cs="宋体"/>
          <w:kern w:val="0"/>
          <w:sz w:val="32"/>
          <w:szCs w:val="32"/>
        </w:rPr>
      </w:pPr>
      <w:r w:rsidRPr="004D78FB">
        <w:rPr>
          <w:rFonts w:ascii="仿宋_GB2312" w:eastAsia="仿宋_GB2312" w:cs="宋体" w:hint="eastAsia"/>
          <w:kern w:val="0"/>
          <w:sz w:val="32"/>
          <w:szCs w:val="32"/>
        </w:rPr>
        <w:t>联</w:t>
      </w:r>
      <w:r>
        <w:rPr>
          <w:rFonts w:ascii="仿宋_GB2312" w:eastAsia="仿宋_GB2312" w:cs="宋体" w:hint="eastAsia"/>
          <w:kern w:val="0"/>
          <w:sz w:val="32"/>
          <w:szCs w:val="32"/>
        </w:rPr>
        <w:t xml:space="preserve"> </w:t>
      </w:r>
      <w:r w:rsidRPr="004D78FB">
        <w:rPr>
          <w:rFonts w:ascii="仿宋_GB2312" w:eastAsia="仿宋_GB2312" w:cs="宋体" w:hint="eastAsia"/>
          <w:kern w:val="0"/>
          <w:sz w:val="32"/>
          <w:szCs w:val="32"/>
        </w:rPr>
        <w:t>系</w:t>
      </w:r>
      <w:r>
        <w:rPr>
          <w:rFonts w:ascii="仿宋_GB2312" w:eastAsia="仿宋_GB2312" w:cs="宋体" w:hint="eastAsia"/>
          <w:kern w:val="0"/>
          <w:sz w:val="32"/>
          <w:szCs w:val="32"/>
        </w:rPr>
        <w:t xml:space="preserve"> </w:t>
      </w:r>
      <w:r w:rsidR="00574A27">
        <w:rPr>
          <w:rFonts w:ascii="仿宋_GB2312" w:eastAsia="仿宋_GB2312" w:cs="宋体" w:hint="eastAsia"/>
          <w:kern w:val="0"/>
          <w:sz w:val="32"/>
          <w:szCs w:val="32"/>
        </w:rPr>
        <w:t>人：刘其涛</w:t>
      </w:r>
    </w:p>
    <w:p w:rsidR="002F6733" w:rsidRDefault="002F6733" w:rsidP="002F6733">
      <w:pPr>
        <w:widowControl/>
        <w:spacing w:line="440" w:lineRule="exact"/>
        <w:ind w:firstLine="570"/>
        <w:jc w:val="left"/>
        <w:rPr>
          <w:rFonts w:eastAsia="仿宋_GB2312" w:cs="宋体"/>
          <w:kern w:val="0"/>
          <w:sz w:val="32"/>
          <w:szCs w:val="32"/>
        </w:rPr>
      </w:pPr>
      <w:r w:rsidRPr="004D78FB">
        <w:rPr>
          <w:rFonts w:ascii="仿宋_GB2312" w:eastAsia="仿宋_GB2312" w:cs="宋体" w:hint="eastAsia"/>
          <w:kern w:val="0"/>
          <w:sz w:val="32"/>
          <w:szCs w:val="32"/>
        </w:rPr>
        <w:t>联系电话：</w:t>
      </w:r>
      <w:r w:rsidR="008B63D8">
        <w:rPr>
          <w:rFonts w:eastAsia="仿宋_GB2312" w:hint="eastAsia"/>
          <w:kern w:val="0"/>
          <w:sz w:val="32"/>
          <w:szCs w:val="32"/>
        </w:rPr>
        <w:t>8462262</w:t>
      </w:r>
    </w:p>
    <w:p w:rsidR="002F6733" w:rsidRPr="004D78FB" w:rsidRDefault="002F6733" w:rsidP="002F6733">
      <w:pPr>
        <w:widowControl/>
        <w:spacing w:line="440" w:lineRule="exact"/>
        <w:ind w:firstLine="570"/>
        <w:jc w:val="left"/>
        <w:rPr>
          <w:rFonts w:ascii="宋体" w:hAnsi="宋体" w:cs="宋体"/>
          <w:kern w:val="0"/>
          <w:sz w:val="32"/>
          <w:szCs w:val="32"/>
        </w:rPr>
      </w:pPr>
      <w:r>
        <w:rPr>
          <w:rFonts w:eastAsia="仿宋_GB2312" w:cs="宋体" w:hint="eastAsia"/>
          <w:kern w:val="0"/>
          <w:sz w:val="32"/>
          <w:szCs w:val="32"/>
        </w:rPr>
        <w:t>联系</w:t>
      </w:r>
      <w:r w:rsidRPr="004D78FB">
        <w:rPr>
          <w:rFonts w:eastAsia="仿宋_GB2312" w:cs="宋体" w:hint="eastAsia"/>
          <w:kern w:val="0"/>
          <w:sz w:val="32"/>
          <w:szCs w:val="32"/>
        </w:rPr>
        <w:t>邮箱：</w:t>
      </w:r>
      <w:r>
        <w:rPr>
          <w:rFonts w:eastAsia="仿宋_GB2312" w:hint="eastAsia"/>
          <w:kern w:val="0"/>
          <w:sz w:val="32"/>
          <w:szCs w:val="32"/>
        </w:rPr>
        <w:t>shyglk@wfmc.edu.cn</w:t>
      </w:r>
      <w:r w:rsidRPr="004D78FB">
        <w:rPr>
          <w:rFonts w:eastAsia="仿宋_GB2312" w:cs="宋体" w:hint="eastAsia"/>
          <w:kern w:val="0"/>
          <w:sz w:val="32"/>
          <w:szCs w:val="32"/>
        </w:rPr>
        <w:t>。</w:t>
      </w:r>
    </w:p>
    <w:p w:rsidR="002F6733" w:rsidRDefault="002F6733" w:rsidP="002F6733">
      <w:pPr>
        <w:spacing w:line="440" w:lineRule="exact"/>
        <w:rPr>
          <w:rFonts w:ascii="仿宋_GB2312" w:eastAsia="仿宋_GB2312"/>
          <w:color w:val="000000"/>
          <w:sz w:val="32"/>
          <w:szCs w:val="32"/>
        </w:rPr>
      </w:pPr>
      <w:r w:rsidRPr="00560216">
        <w:rPr>
          <w:rFonts w:ascii="仿宋_GB2312" w:eastAsia="仿宋_GB2312" w:hint="eastAsia"/>
          <w:color w:val="000000"/>
          <w:sz w:val="32"/>
          <w:szCs w:val="32"/>
        </w:rPr>
        <w:t xml:space="preserve">   </w:t>
      </w:r>
    </w:p>
    <w:p w:rsidR="002F6733" w:rsidRDefault="002F6733" w:rsidP="002F6733">
      <w:pPr>
        <w:spacing w:line="440" w:lineRule="exact"/>
        <w:ind w:left="1120" w:hangingChars="350" w:hanging="1120"/>
        <w:rPr>
          <w:rFonts w:ascii="仿宋_GB2312" w:eastAsia="仿宋_GB2312" w:cs="宋体"/>
          <w:kern w:val="0"/>
          <w:sz w:val="32"/>
          <w:szCs w:val="32"/>
        </w:rPr>
      </w:pPr>
      <w:r w:rsidRPr="00D538C8">
        <w:rPr>
          <w:rFonts w:ascii="仿宋_GB2312" w:eastAsia="仿宋_GB2312" w:cs="TimesNewRomanPSMT-Identity-H" w:hint="eastAsia"/>
          <w:kern w:val="0"/>
          <w:sz w:val="32"/>
          <w:szCs w:val="32"/>
        </w:rPr>
        <w:t>附件：</w:t>
      </w:r>
      <w:r>
        <w:rPr>
          <w:rFonts w:ascii="仿宋_GB2312" w:eastAsia="仿宋_GB2312" w:cs="宋体" w:hint="eastAsia"/>
          <w:kern w:val="0"/>
          <w:sz w:val="32"/>
          <w:szCs w:val="32"/>
        </w:rPr>
        <w:t>潍坊医学院</w:t>
      </w:r>
      <w:r w:rsidRPr="004D78FB">
        <w:rPr>
          <w:rFonts w:ascii="仿宋_GB2312" w:eastAsia="仿宋_GB2312" w:cs="宋体" w:hint="eastAsia"/>
          <w:kern w:val="0"/>
          <w:sz w:val="32"/>
          <w:szCs w:val="32"/>
        </w:rPr>
        <w:t>本科毕业设计（论文）复检处理意见</w:t>
      </w:r>
    </w:p>
    <w:p w:rsidR="002F6733" w:rsidRDefault="002F6733" w:rsidP="002F6733">
      <w:pPr>
        <w:spacing w:line="440" w:lineRule="exact"/>
        <w:rPr>
          <w:rFonts w:ascii="仿宋_GB2312" w:eastAsia="仿宋_GB2312"/>
          <w:color w:val="000000"/>
          <w:sz w:val="32"/>
          <w:szCs w:val="32"/>
        </w:rPr>
      </w:pPr>
    </w:p>
    <w:p w:rsidR="002F6733" w:rsidRDefault="002F6733" w:rsidP="002F6733">
      <w:pPr>
        <w:spacing w:line="440" w:lineRule="exact"/>
        <w:ind w:firstLineChars="1950" w:firstLine="6240"/>
        <w:rPr>
          <w:rFonts w:ascii="仿宋_GB2312" w:eastAsia="仿宋_GB2312"/>
          <w:color w:val="000000"/>
          <w:sz w:val="32"/>
          <w:szCs w:val="32"/>
        </w:rPr>
      </w:pPr>
      <w:r>
        <w:rPr>
          <w:rFonts w:ascii="仿宋_GB2312" w:eastAsia="仿宋_GB2312" w:hint="eastAsia"/>
          <w:color w:val="000000"/>
          <w:sz w:val="32"/>
          <w:szCs w:val="32"/>
        </w:rPr>
        <w:t>教务处</w:t>
      </w:r>
    </w:p>
    <w:p w:rsidR="002F6733" w:rsidRDefault="002F6733" w:rsidP="002F6733">
      <w:pPr>
        <w:spacing w:line="440" w:lineRule="exact"/>
        <w:ind w:firstLineChars="1800" w:firstLine="5760"/>
        <w:rPr>
          <w:rFonts w:ascii="仿宋_GB2312" w:eastAsia="仿宋_GB2312"/>
          <w:color w:val="000000"/>
          <w:sz w:val="32"/>
          <w:szCs w:val="32"/>
        </w:rPr>
      </w:pPr>
      <w:r w:rsidRPr="00560216">
        <w:rPr>
          <w:rFonts w:ascii="仿宋_GB2312" w:eastAsia="仿宋_GB2312" w:hint="eastAsia"/>
          <w:color w:val="000000"/>
          <w:sz w:val="32"/>
          <w:szCs w:val="32"/>
        </w:rPr>
        <w:t>201</w:t>
      </w:r>
      <w:r w:rsidR="000B06EF">
        <w:rPr>
          <w:rFonts w:ascii="仿宋_GB2312" w:eastAsia="仿宋_GB2312" w:hint="eastAsia"/>
          <w:color w:val="000000"/>
          <w:sz w:val="32"/>
          <w:szCs w:val="32"/>
        </w:rPr>
        <w:t>9</w:t>
      </w:r>
      <w:r>
        <w:rPr>
          <w:rFonts w:ascii="仿宋_GB2312" w:eastAsia="仿宋_GB2312" w:hint="eastAsia"/>
          <w:color w:val="000000"/>
          <w:sz w:val="32"/>
          <w:szCs w:val="32"/>
        </w:rPr>
        <w:t>年</w:t>
      </w:r>
      <w:r w:rsidR="008B63D8">
        <w:rPr>
          <w:rFonts w:ascii="仿宋_GB2312" w:eastAsia="仿宋_GB2312" w:hint="eastAsia"/>
          <w:color w:val="000000"/>
          <w:sz w:val="32"/>
          <w:szCs w:val="32"/>
        </w:rPr>
        <w:t>5</w:t>
      </w:r>
      <w:r>
        <w:rPr>
          <w:rFonts w:ascii="仿宋_GB2312" w:eastAsia="仿宋_GB2312" w:hint="eastAsia"/>
          <w:color w:val="000000"/>
          <w:sz w:val="32"/>
          <w:szCs w:val="32"/>
        </w:rPr>
        <w:t>月</w:t>
      </w:r>
      <w:r w:rsidR="000B06EF">
        <w:rPr>
          <w:rFonts w:ascii="仿宋_GB2312" w:eastAsia="仿宋_GB2312" w:hint="eastAsia"/>
          <w:color w:val="000000"/>
          <w:sz w:val="32"/>
          <w:szCs w:val="32"/>
        </w:rPr>
        <w:t>20</w:t>
      </w:r>
      <w:r>
        <w:rPr>
          <w:rFonts w:ascii="仿宋_GB2312" w:eastAsia="仿宋_GB2312" w:hint="eastAsia"/>
          <w:color w:val="000000"/>
          <w:sz w:val="32"/>
          <w:szCs w:val="32"/>
        </w:rPr>
        <w:t>日</w:t>
      </w:r>
    </w:p>
    <w:p w:rsidR="00553938" w:rsidRDefault="00553938"/>
    <w:p w:rsidR="00553938" w:rsidRDefault="00553938" w:rsidP="00553938">
      <w:pPr>
        <w:widowControl/>
        <w:jc w:val="center"/>
        <w:rPr>
          <w:rFonts w:ascii="方正小标宋简体" w:eastAsia="方正小标宋简体"/>
          <w:sz w:val="36"/>
          <w:szCs w:val="36"/>
        </w:rPr>
      </w:pPr>
      <w:r>
        <w:br w:type="page"/>
      </w:r>
      <w:r w:rsidRPr="00231C15">
        <w:rPr>
          <w:rFonts w:ascii="方正小标宋简体" w:eastAsia="方正小标宋简体" w:hint="eastAsia"/>
          <w:sz w:val="36"/>
          <w:szCs w:val="36"/>
        </w:rPr>
        <w:lastRenderedPageBreak/>
        <w:t>潍坊医学院</w:t>
      </w:r>
      <w:r w:rsidRPr="00024F2A">
        <w:rPr>
          <w:rFonts w:ascii="方正小标宋简体" w:eastAsia="方正小标宋简体" w:hint="eastAsia"/>
          <w:sz w:val="36"/>
          <w:szCs w:val="36"/>
        </w:rPr>
        <w:t>本科毕业论文（设计）复检处理意见</w:t>
      </w:r>
    </w:p>
    <w:p w:rsidR="00553938" w:rsidRPr="00231C15" w:rsidRDefault="00553938" w:rsidP="00553938">
      <w:pPr>
        <w:spacing w:line="440" w:lineRule="exact"/>
        <w:jc w:val="center"/>
        <w:rPr>
          <w:rFonts w:ascii="方正小标宋简体" w:eastAsia="方正小标宋简体"/>
          <w:spacing w:val="60"/>
          <w:sz w:val="36"/>
          <w:szCs w:val="36"/>
        </w:rPr>
      </w:pPr>
    </w:p>
    <w:tbl>
      <w:tblPr>
        <w:tblW w:w="958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2"/>
        <w:gridCol w:w="788"/>
        <w:gridCol w:w="357"/>
        <w:gridCol w:w="1575"/>
        <w:gridCol w:w="1045"/>
        <w:gridCol w:w="2137"/>
        <w:gridCol w:w="1396"/>
        <w:gridCol w:w="430"/>
        <w:gridCol w:w="1259"/>
      </w:tblGrid>
      <w:tr w:rsidR="00553938" w:rsidTr="00161355">
        <w:trPr>
          <w:trHeight w:val="475"/>
          <w:jc w:val="center"/>
        </w:trPr>
        <w:tc>
          <w:tcPr>
            <w:tcW w:w="1390" w:type="dxa"/>
            <w:gridSpan w:val="2"/>
            <w:tcBorders>
              <w:top w:val="single" w:sz="4" w:space="0" w:color="000000"/>
              <w:left w:val="single" w:sz="4" w:space="0" w:color="000000"/>
              <w:bottom w:val="single" w:sz="4" w:space="0" w:color="000000"/>
              <w:right w:val="single" w:sz="4" w:space="0" w:color="000000"/>
            </w:tcBorders>
            <w:vAlign w:val="center"/>
            <w:hideMark/>
          </w:tcPr>
          <w:p w:rsidR="00553938" w:rsidRDefault="00553938" w:rsidP="00161355">
            <w:pPr>
              <w:jc w:val="center"/>
              <w:rPr>
                <w:sz w:val="24"/>
              </w:rPr>
            </w:pPr>
            <w:r>
              <w:rPr>
                <w:rFonts w:hint="eastAsia"/>
                <w:sz w:val="24"/>
              </w:rPr>
              <w:t>院（系）</w:t>
            </w:r>
          </w:p>
        </w:tc>
        <w:tc>
          <w:tcPr>
            <w:tcW w:w="5114" w:type="dxa"/>
            <w:gridSpan w:val="4"/>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553938" w:rsidRDefault="00553938" w:rsidP="00161355">
            <w:pPr>
              <w:jc w:val="center"/>
              <w:rPr>
                <w:sz w:val="24"/>
              </w:rPr>
            </w:pPr>
            <w:r>
              <w:rPr>
                <w:rFonts w:hint="eastAsia"/>
                <w:sz w:val="24"/>
              </w:rPr>
              <w:t>填表人</w:t>
            </w:r>
          </w:p>
        </w:tc>
        <w:tc>
          <w:tcPr>
            <w:tcW w:w="1688"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hideMark/>
          </w:tcPr>
          <w:p w:rsidR="00553938" w:rsidRDefault="00553938" w:rsidP="00161355">
            <w:pPr>
              <w:jc w:val="center"/>
              <w:rPr>
                <w:sz w:val="24"/>
              </w:rPr>
            </w:pPr>
            <w:r>
              <w:rPr>
                <w:rFonts w:hint="eastAsia"/>
                <w:sz w:val="24"/>
              </w:rPr>
              <w:t>序号</w:t>
            </w:r>
          </w:p>
        </w:tc>
        <w:tc>
          <w:tcPr>
            <w:tcW w:w="1145" w:type="dxa"/>
            <w:gridSpan w:val="2"/>
            <w:tcBorders>
              <w:top w:val="single" w:sz="4" w:space="0" w:color="000000"/>
              <w:left w:val="single" w:sz="4" w:space="0" w:color="000000"/>
              <w:bottom w:val="single" w:sz="4" w:space="0" w:color="000000"/>
              <w:right w:val="single" w:sz="4" w:space="0" w:color="000000"/>
            </w:tcBorders>
            <w:vAlign w:val="center"/>
            <w:hideMark/>
          </w:tcPr>
          <w:p w:rsidR="00553938" w:rsidRDefault="00553938" w:rsidP="00161355">
            <w:pPr>
              <w:jc w:val="center"/>
              <w:rPr>
                <w:sz w:val="24"/>
              </w:rPr>
            </w:pPr>
            <w:r>
              <w:rPr>
                <w:rFonts w:hint="eastAsia"/>
                <w:sz w:val="24"/>
              </w:rPr>
              <w:t>学号</w:t>
            </w: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r>
              <w:rPr>
                <w:rFonts w:hint="eastAsia"/>
                <w:sz w:val="24"/>
              </w:rPr>
              <w:t>专业班级</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53938" w:rsidRDefault="00553938" w:rsidP="00161355">
            <w:pPr>
              <w:jc w:val="center"/>
              <w:rPr>
                <w:sz w:val="24"/>
              </w:rPr>
            </w:pPr>
            <w:r>
              <w:rPr>
                <w:rFonts w:hint="eastAsia"/>
                <w:sz w:val="24"/>
              </w:rPr>
              <w:t>姓名</w:t>
            </w:r>
          </w:p>
        </w:tc>
        <w:tc>
          <w:tcPr>
            <w:tcW w:w="3963" w:type="dxa"/>
            <w:gridSpan w:val="3"/>
            <w:tcBorders>
              <w:top w:val="single" w:sz="4" w:space="0" w:color="000000"/>
              <w:left w:val="single" w:sz="4" w:space="0" w:color="000000"/>
              <w:bottom w:val="single" w:sz="4" w:space="0" w:color="000000"/>
              <w:right w:val="single" w:sz="4" w:space="0" w:color="000000"/>
            </w:tcBorders>
            <w:vAlign w:val="center"/>
            <w:hideMark/>
          </w:tcPr>
          <w:p w:rsidR="00553938" w:rsidRDefault="00553938" w:rsidP="00161355">
            <w:pPr>
              <w:jc w:val="center"/>
              <w:rPr>
                <w:sz w:val="24"/>
              </w:rPr>
            </w:pPr>
            <w:r>
              <w:rPr>
                <w:rFonts w:hint="eastAsia"/>
                <w:sz w:val="24"/>
              </w:rPr>
              <w:t>论文题目</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553938" w:rsidRDefault="00553938" w:rsidP="00161355">
            <w:pPr>
              <w:jc w:val="center"/>
              <w:rPr>
                <w:sz w:val="24"/>
              </w:rPr>
            </w:pPr>
            <w:r>
              <w:rPr>
                <w:rFonts w:hint="eastAsia"/>
                <w:sz w:val="24"/>
              </w:rPr>
              <w:t>检测结果</w:t>
            </w: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75"/>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c>
          <w:tcPr>
            <w:tcW w:w="3963" w:type="dxa"/>
            <w:gridSpan w:val="3"/>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left"/>
              <w:rPr>
                <w:sz w:val="24"/>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553938" w:rsidRDefault="00553938" w:rsidP="00161355">
            <w:pPr>
              <w:jc w:val="center"/>
              <w:rPr>
                <w:sz w:val="24"/>
              </w:rPr>
            </w:pPr>
          </w:p>
        </w:tc>
      </w:tr>
      <w:tr w:rsidR="00553938" w:rsidTr="00161355">
        <w:trPr>
          <w:trHeight w:val="4235"/>
          <w:jc w:val="center"/>
        </w:trPr>
        <w:tc>
          <w:tcPr>
            <w:tcW w:w="9588" w:type="dxa"/>
            <w:gridSpan w:val="9"/>
            <w:tcBorders>
              <w:top w:val="single" w:sz="4" w:space="0" w:color="000000"/>
              <w:left w:val="single" w:sz="4" w:space="0" w:color="000000"/>
              <w:bottom w:val="single" w:sz="4" w:space="0" w:color="000000"/>
              <w:right w:val="single" w:sz="4" w:space="0" w:color="000000"/>
            </w:tcBorders>
          </w:tcPr>
          <w:p w:rsidR="00553938" w:rsidRDefault="00553938" w:rsidP="00161355">
            <w:pPr>
              <w:jc w:val="left"/>
              <w:rPr>
                <w:sz w:val="24"/>
              </w:rPr>
            </w:pPr>
            <w:r>
              <w:rPr>
                <w:rFonts w:hint="eastAsia"/>
                <w:sz w:val="24"/>
              </w:rPr>
              <w:t>院（系）毕业设计工作领导小组意见：</w:t>
            </w:r>
          </w:p>
          <w:p w:rsidR="00553938" w:rsidRDefault="00553938" w:rsidP="00161355">
            <w:pPr>
              <w:ind w:firstLineChars="200" w:firstLine="480"/>
              <w:jc w:val="left"/>
              <w:rPr>
                <w:sz w:val="24"/>
              </w:rPr>
            </w:pPr>
          </w:p>
          <w:p w:rsidR="00553938" w:rsidRDefault="00553938" w:rsidP="00055D3E">
            <w:pPr>
              <w:ind w:firstLineChars="200" w:firstLine="480"/>
              <w:jc w:val="left"/>
              <w:rPr>
                <w:sz w:val="24"/>
              </w:rPr>
            </w:pPr>
            <w:r>
              <w:rPr>
                <w:rFonts w:hint="eastAsia"/>
                <w:sz w:val="24"/>
              </w:rPr>
              <w:t>经</w:t>
            </w:r>
            <w:r w:rsidR="00055D3E">
              <w:rPr>
                <w:rFonts w:hint="eastAsia"/>
                <w:sz w:val="24"/>
              </w:rPr>
              <w:t>评议</w:t>
            </w:r>
            <w:r>
              <w:rPr>
                <w:rFonts w:hint="eastAsia"/>
                <w:sz w:val="24"/>
              </w:rPr>
              <w:t>，以上</w:t>
            </w:r>
            <w:r w:rsidRPr="006524C1">
              <w:rPr>
                <w:rFonts w:hint="eastAsia"/>
                <w:sz w:val="24"/>
              </w:rPr>
              <w:t>学生毕业设计（论文）不存在</w:t>
            </w:r>
            <w:r w:rsidR="00055D3E">
              <w:rPr>
                <w:rFonts w:hint="eastAsia"/>
                <w:sz w:val="24"/>
              </w:rPr>
              <w:t>学生不端</w:t>
            </w:r>
            <w:r w:rsidRPr="006524C1">
              <w:rPr>
                <w:rFonts w:hint="eastAsia"/>
                <w:sz w:val="24"/>
              </w:rPr>
              <w:t>行为，</w:t>
            </w:r>
            <w:r w:rsidRPr="00320047">
              <w:rPr>
                <w:rFonts w:hint="eastAsia"/>
                <w:sz w:val="24"/>
              </w:rPr>
              <w:t>经修改后可申请答辩，但毕业</w:t>
            </w:r>
            <w:r>
              <w:rPr>
                <w:rFonts w:hint="eastAsia"/>
                <w:sz w:val="24"/>
              </w:rPr>
              <w:t>论文（</w:t>
            </w:r>
            <w:r w:rsidRPr="00505B64">
              <w:rPr>
                <w:rFonts w:hint="eastAsia"/>
                <w:sz w:val="24"/>
              </w:rPr>
              <w:t>设计</w:t>
            </w:r>
            <w:r>
              <w:rPr>
                <w:rFonts w:hint="eastAsia"/>
                <w:sz w:val="24"/>
              </w:rPr>
              <w:t>）</w:t>
            </w:r>
            <w:r w:rsidRPr="00320047">
              <w:rPr>
                <w:rFonts w:hint="eastAsia"/>
                <w:sz w:val="24"/>
              </w:rPr>
              <w:t>成绩不得评为优</w:t>
            </w:r>
            <w:r>
              <w:rPr>
                <w:rFonts w:hint="eastAsia"/>
                <w:sz w:val="24"/>
              </w:rPr>
              <w:t>秀</w:t>
            </w:r>
            <w:r w:rsidRPr="00320047">
              <w:rPr>
                <w:rFonts w:hint="eastAsia"/>
                <w:sz w:val="24"/>
              </w:rPr>
              <w:t>。</w:t>
            </w:r>
          </w:p>
          <w:p w:rsidR="00553938" w:rsidRPr="0000770D" w:rsidRDefault="00553938" w:rsidP="00161355">
            <w:pPr>
              <w:ind w:firstLineChars="200" w:firstLine="480"/>
              <w:jc w:val="left"/>
              <w:rPr>
                <w:sz w:val="24"/>
              </w:rPr>
            </w:pPr>
          </w:p>
          <w:p w:rsidR="00553938" w:rsidRDefault="00553938" w:rsidP="00161355">
            <w:pPr>
              <w:ind w:firstLineChars="200" w:firstLine="480"/>
              <w:jc w:val="left"/>
              <w:rPr>
                <w:sz w:val="24"/>
              </w:rPr>
            </w:pPr>
            <w:r>
              <w:rPr>
                <w:rFonts w:hint="eastAsia"/>
                <w:sz w:val="24"/>
              </w:rPr>
              <w:t>或</w:t>
            </w:r>
          </w:p>
          <w:p w:rsidR="00553938" w:rsidRPr="00E330FA" w:rsidRDefault="00553938" w:rsidP="00161355">
            <w:pPr>
              <w:ind w:firstLineChars="200" w:firstLine="480"/>
              <w:jc w:val="left"/>
              <w:rPr>
                <w:sz w:val="24"/>
              </w:rPr>
            </w:pPr>
          </w:p>
          <w:p w:rsidR="00553938" w:rsidRDefault="00553938" w:rsidP="00161355">
            <w:pPr>
              <w:ind w:firstLineChars="200" w:firstLine="480"/>
              <w:jc w:val="left"/>
              <w:rPr>
                <w:sz w:val="24"/>
              </w:rPr>
            </w:pPr>
            <w:r w:rsidRPr="00505B64">
              <w:rPr>
                <w:rFonts w:hint="eastAsia"/>
                <w:sz w:val="24"/>
              </w:rPr>
              <w:t>经</w:t>
            </w:r>
            <w:r w:rsidR="00055D3E">
              <w:rPr>
                <w:rFonts w:hint="eastAsia"/>
                <w:sz w:val="24"/>
              </w:rPr>
              <w:t>评议</w:t>
            </w:r>
            <w:r w:rsidRPr="00505B64">
              <w:rPr>
                <w:rFonts w:hint="eastAsia"/>
                <w:sz w:val="24"/>
              </w:rPr>
              <w:t>，毕业</w:t>
            </w:r>
            <w:r>
              <w:rPr>
                <w:rFonts w:hint="eastAsia"/>
                <w:sz w:val="24"/>
              </w:rPr>
              <w:t>论文（</w:t>
            </w:r>
            <w:r w:rsidRPr="00505B64">
              <w:rPr>
                <w:rFonts w:hint="eastAsia"/>
                <w:sz w:val="24"/>
              </w:rPr>
              <w:t>设计</w:t>
            </w:r>
            <w:r>
              <w:rPr>
                <w:rFonts w:hint="eastAsia"/>
                <w:sz w:val="24"/>
              </w:rPr>
              <w:t>）</w:t>
            </w:r>
            <w:r w:rsidRPr="00505B64">
              <w:rPr>
                <w:rFonts w:hint="eastAsia"/>
                <w:sz w:val="24"/>
              </w:rPr>
              <w:t>存在</w:t>
            </w:r>
            <w:r w:rsidR="00055D3E">
              <w:rPr>
                <w:rFonts w:hint="eastAsia"/>
                <w:sz w:val="24"/>
              </w:rPr>
              <w:t>学术不端行为</w:t>
            </w:r>
            <w:r w:rsidRPr="00505B64">
              <w:rPr>
                <w:rFonts w:hint="eastAsia"/>
                <w:sz w:val="24"/>
              </w:rPr>
              <w:t>，取消该学生</w:t>
            </w:r>
            <w:r w:rsidRPr="00505B64">
              <w:rPr>
                <w:sz w:val="24"/>
              </w:rPr>
              <w:t>毕业</w:t>
            </w:r>
            <w:r>
              <w:rPr>
                <w:rFonts w:hint="eastAsia"/>
                <w:sz w:val="24"/>
              </w:rPr>
              <w:t>论文（</w:t>
            </w:r>
            <w:r w:rsidRPr="00505B64">
              <w:rPr>
                <w:rFonts w:hint="eastAsia"/>
                <w:sz w:val="24"/>
              </w:rPr>
              <w:t>设计</w:t>
            </w:r>
            <w:r>
              <w:rPr>
                <w:rFonts w:hint="eastAsia"/>
                <w:sz w:val="24"/>
              </w:rPr>
              <w:t>）</w:t>
            </w:r>
            <w:r w:rsidRPr="00505B64">
              <w:rPr>
                <w:sz w:val="24"/>
              </w:rPr>
              <w:t>答辩</w:t>
            </w:r>
            <w:r w:rsidRPr="00505B64">
              <w:rPr>
                <w:rFonts w:hint="eastAsia"/>
                <w:sz w:val="24"/>
              </w:rPr>
              <w:t>资格，毕业</w:t>
            </w:r>
            <w:r>
              <w:rPr>
                <w:rFonts w:hint="eastAsia"/>
                <w:sz w:val="24"/>
              </w:rPr>
              <w:t>论文（</w:t>
            </w:r>
            <w:r w:rsidRPr="00505B64">
              <w:rPr>
                <w:rFonts w:hint="eastAsia"/>
                <w:sz w:val="24"/>
              </w:rPr>
              <w:t>设计</w:t>
            </w:r>
            <w:r>
              <w:rPr>
                <w:rFonts w:hint="eastAsia"/>
                <w:sz w:val="24"/>
              </w:rPr>
              <w:t>）</w:t>
            </w:r>
            <w:r w:rsidRPr="00505B64">
              <w:rPr>
                <w:sz w:val="24"/>
              </w:rPr>
              <w:t>成绩按</w:t>
            </w:r>
            <w:r w:rsidRPr="00505B64">
              <w:rPr>
                <w:sz w:val="24"/>
              </w:rPr>
              <w:t>“</w:t>
            </w:r>
            <w:r w:rsidRPr="00505B64">
              <w:rPr>
                <w:rFonts w:hint="eastAsia"/>
                <w:sz w:val="24"/>
              </w:rPr>
              <w:t>零</w:t>
            </w:r>
            <w:r w:rsidRPr="00505B64">
              <w:rPr>
                <w:sz w:val="24"/>
              </w:rPr>
              <w:t>”</w:t>
            </w:r>
            <w:r w:rsidRPr="00505B64">
              <w:rPr>
                <w:rFonts w:hint="eastAsia"/>
                <w:sz w:val="24"/>
              </w:rPr>
              <w:t>分</w:t>
            </w:r>
            <w:r w:rsidRPr="00505B64">
              <w:rPr>
                <w:sz w:val="24"/>
              </w:rPr>
              <w:t>记载，</w:t>
            </w:r>
            <w:r w:rsidRPr="00505B64">
              <w:rPr>
                <w:rFonts w:hint="eastAsia"/>
                <w:sz w:val="24"/>
              </w:rPr>
              <w:t>需重做</w:t>
            </w:r>
            <w:r w:rsidRPr="00505B64">
              <w:rPr>
                <w:sz w:val="24"/>
              </w:rPr>
              <w:t>毕业</w:t>
            </w:r>
            <w:r>
              <w:rPr>
                <w:rFonts w:hint="eastAsia"/>
                <w:sz w:val="24"/>
              </w:rPr>
              <w:t>论文（</w:t>
            </w:r>
            <w:r w:rsidRPr="00505B64">
              <w:rPr>
                <w:rFonts w:hint="eastAsia"/>
                <w:sz w:val="24"/>
              </w:rPr>
              <w:t>设计</w:t>
            </w:r>
            <w:r>
              <w:rPr>
                <w:rFonts w:hint="eastAsia"/>
                <w:sz w:val="24"/>
              </w:rPr>
              <w:t>）</w:t>
            </w:r>
            <w:r w:rsidRPr="002B6744">
              <w:rPr>
                <w:rFonts w:hint="eastAsia"/>
                <w:sz w:val="24"/>
              </w:rPr>
              <w:t>。</w:t>
            </w:r>
          </w:p>
          <w:p w:rsidR="00553938" w:rsidRPr="00E330FA" w:rsidRDefault="00553938" w:rsidP="00161355">
            <w:pPr>
              <w:jc w:val="left"/>
              <w:rPr>
                <w:sz w:val="24"/>
              </w:rPr>
            </w:pPr>
          </w:p>
          <w:p w:rsidR="00553938" w:rsidRDefault="00553938" w:rsidP="00161355">
            <w:pPr>
              <w:ind w:right="735" w:firstLineChars="1900" w:firstLine="4560"/>
              <w:rPr>
                <w:sz w:val="24"/>
              </w:rPr>
            </w:pPr>
            <w:r>
              <w:rPr>
                <w:rFonts w:hint="eastAsia"/>
                <w:sz w:val="24"/>
              </w:rPr>
              <w:t>组长签字：</w:t>
            </w:r>
            <w:r>
              <w:rPr>
                <w:rFonts w:hint="eastAsia"/>
                <w:sz w:val="24"/>
              </w:rPr>
              <w:t xml:space="preserve">            </w:t>
            </w:r>
            <w:r>
              <w:rPr>
                <w:rFonts w:hint="eastAsia"/>
                <w:sz w:val="24"/>
              </w:rPr>
              <w:t>院（系）盖章</w:t>
            </w:r>
          </w:p>
          <w:p w:rsidR="00553938" w:rsidRDefault="00553938" w:rsidP="00161355">
            <w:pPr>
              <w:ind w:right="795" w:firstLineChars="2900" w:firstLine="6960"/>
              <w:rPr>
                <w:sz w:val="24"/>
              </w:rPr>
            </w:pPr>
          </w:p>
          <w:p w:rsidR="00553938" w:rsidRDefault="00553938" w:rsidP="00161355">
            <w:pPr>
              <w:ind w:right="795" w:firstLineChars="2800" w:firstLine="6720"/>
              <w:rPr>
                <w:sz w:val="24"/>
              </w:rPr>
            </w:pPr>
            <w:r>
              <w:rPr>
                <w:rFonts w:hint="eastAsia"/>
                <w:sz w:val="24"/>
              </w:rPr>
              <w:t>年</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tc>
      </w:tr>
      <w:tr w:rsidR="00553938" w:rsidTr="00161355">
        <w:trPr>
          <w:trHeight w:val="2290"/>
          <w:jc w:val="center"/>
        </w:trPr>
        <w:tc>
          <w:tcPr>
            <w:tcW w:w="9588" w:type="dxa"/>
            <w:gridSpan w:val="9"/>
            <w:tcBorders>
              <w:top w:val="single" w:sz="4" w:space="0" w:color="000000"/>
              <w:left w:val="single" w:sz="4" w:space="0" w:color="000000"/>
              <w:bottom w:val="single" w:sz="4" w:space="0" w:color="000000"/>
              <w:right w:val="single" w:sz="4" w:space="0" w:color="000000"/>
            </w:tcBorders>
          </w:tcPr>
          <w:p w:rsidR="00553938" w:rsidRDefault="00553938" w:rsidP="00161355">
            <w:pPr>
              <w:jc w:val="left"/>
              <w:rPr>
                <w:sz w:val="24"/>
              </w:rPr>
            </w:pPr>
            <w:r>
              <w:rPr>
                <w:rFonts w:hint="eastAsia"/>
                <w:sz w:val="24"/>
              </w:rPr>
              <w:t>主管部门意见：</w:t>
            </w:r>
          </w:p>
          <w:p w:rsidR="00553938" w:rsidRDefault="00553938" w:rsidP="00161355">
            <w:pPr>
              <w:jc w:val="left"/>
              <w:rPr>
                <w:sz w:val="24"/>
              </w:rPr>
            </w:pPr>
          </w:p>
          <w:p w:rsidR="00553938" w:rsidRDefault="00553938" w:rsidP="00161355">
            <w:pPr>
              <w:jc w:val="left"/>
              <w:rPr>
                <w:sz w:val="24"/>
              </w:rPr>
            </w:pPr>
          </w:p>
          <w:p w:rsidR="00553938" w:rsidRDefault="00553938" w:rsidP="00161355">
            <w:pPr>
              <w:jc w:val="left"/>
              <w:rPr>
                <w:sz w:val="24"/>
              </w:rPr>
            </w:pPr>
          </w:p>
          <w:p w:rsidR="00553938" w:rsidRDefault="00553938" w:rsidP="00161355">
            <w:pPr>
              <w:ind w:right="420"/>
              <w:jc w:val="center"/>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主管部门（盖章）：</w:t>
            </w:r>
          </w:p>
          <w:p w:rsidR="00553938" w:rsidRDefault="00553938" w:rsidP="00161355">
            <w:pPr>
              <w:ind w:right="420"/>
              <w:jc w:val="right"/>
              <w:rPr>
                <w:sz w:val="24"/>
              </w:rPr>
            </w:pPr>
          </w:p>
          <w:p w:rsidR="00553938" w:rsidRDefault="00553938" w:rsidP="00161355">
            <w:pPr>
              <w:ind w:right="900" w:firstLineChars="2750" w:firstLine="6600"/>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tc>
      </w:tr>
    </w:tbl>
    <w:p w:rsidR="00BE2969" w:rsidRDefault="00553938">
      <w:r>
        <w:rPr>
          <w:rFonts w:hint="eastAsia"/>
          <w:szCs w:val="21"/>
        </w:rPr>
        <w:t>注：此表一式</w:t>
      </w:r>
      <w:r>
        <w:rPr>
          <w:rFonts w:hint="eastAsia"/>
          <w:szCs w:val="21"/>
        </w:rPr>
        <w:t>2</w:t>
      </w:r>
      <w:r>
        <w:rPr>
          <w:rFonts w:hint="eastAsia"/>
          <w:szCs w:val="21"/>
        </w:rPr>
        <w:t>份，教务处、院（系）各</w:t>
      </w:r>
      <w:r>
        <w:rPr>
          <w:rFonts w:hint="eastAsia"/>
          <w:szCs w:val="21"/>
        </w:rPr>
        <w:t>1</w:t>
      </w:r>
      <w:r>
        <w:rPr>
          <w:rFonts w:hint="eastAsia"/>
          <w:szCs w:val="21"/>
        </w:rPr>
        <w:t>份。</w:t>
      </w:r>
    </w:p>
    <w:sectPr w:rsidR="00BE2969" w:rsidSect="004661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96F" w:rsidRDefault="0034496F" w:rsidP="002F6733">
      <w:r>
        <w:separator/>
      </w:r>
    </w:p>
  </w:endnote>
  <w:endnote w:type="continuationSeparator" w:id="0">
    <w:p w:rsidR="0034496F" w:rsidRDefault="0034496F" w:rsidP="002F6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Identity-H">
    <w:altName w:val="方正舒体"/>
    <w:panose1 w:val="00000000000000000000"/>
    <w:charset w:val="86"/>
    <w:family w:val="auto"/>
    <w:notTrueType/>
    <w:pitch w:val="default"/>
    <w:sig w:usb0="00000001" w:usb1="080E0000" w:usb2="00000010" w:usb3="00000000" w:csb0="0004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96F" w:rsidRDefault="0034496F" w:rsidP="002F6733">
      <w:r>
        <w:separator/>
      </w:r>
    </w:p>
  </w:footnote>
  <w:footnote w:type="continuationSeparator" w:id="0">
    <w:p w:rsidR="0034496F" w:rsidRDefault="0034496F" w:rsidP="002F67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733"/>
    <w:rsid w:val="00055D3E"/>
    <w:rsid w:val="000B06EF"/>
    <w:rsid w:val="00104962"/>
    <w:rsid w:val="00172AAA"/>
    <w:rsid w:val="00197576"/>
    <w:rsid w:val="001A5A28"/>
    <w:rsid w:val="001C563C"/>
    <w:rsid w:val="001F6664"/>
    <w:rsid w:val="001F761F"/>
    <w:rsid w:val="00275B54"/>
    <w:rsid w:val="002F6733"/>
    <w:rsid w:val="0034496F"/>
    <w:rsid w:val="00367A2A"/>
    <w:rsid w:val="003D6FAE"/>
    <w:rsid w:val="0046616D"/>
    <w:rsid w:val="00553938"/>
    <w:rsid w:val="00574A27"/>
    <w:rsid w:val="005951D1"/>
    <w:rsid w:val="005C64CA"/>
    <w:rsid w:val="005E0163"/>
    <w:rsid w:val="005F2108"/>
    <w:rsid w:val="006040FB"/>
    <w:rsid w:val="0062070B"/>
    <w:rsid w:val="006B0848"/>
    <w:rsid w:val="00702123"/>
    <w:rsid w:val="007C1EF8"/>
    <w:rsid w:val="008B63D8"/>
    <w:rsid w:val="00903A2D"/>
    <w:rsid w:val="0094154B"/>
    <w:rsid w:val="009A33EB"/>
    <w:rsid w:val="00A424D8"/>
    <w:rsid w:val="00B629BF"/>
    <w:rsid w:val="00BB52FD"/>
    <w:rsid w:val="00BE242F"/>
    <w:rsid w:val="00BE2969"/>
    <w:rsid w:val="00CD3515"/>
    <w:rsid w:val="00D13A6C"/>
    <w:rsid w:val="00E645EB"/>
    <w:rsid w:val="00E66B26"/>
    <w:rsid w:val="00E944DE"/>
    <w:rsid w:val="00F00E75"/>
    <w:rsid w:val="00F30F22"/>
    <w:rsid w:val="00FF5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67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6733"/>
    <w:rPr>
      <w:sz w:val="18"/>
      <w:szCs w:val="18"/>
    </w:rPr>
  </w:style>
  <w:style w:type="paragraph" w:styleId="a4">
    <w:name w:val="footer"/>
    <w:basedOn w:val="a"/>
    <w:link w:val="Char0"/>
    <w:uiPriority w:val="99"/>
    <w:semiHidden/>
    <w:unhideWhenUsed/>
    <w:rsid w:val="002F67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F673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刘其涛</cp:lastModifiedBy>
  <cp:revision>40</cp:revision>
  <dcterms:created xsi:type="dcterms:W3CDTF">2016-06-06T04:46:00Z</dcterms:created>
  <dcterms:modified xsi:type="dcterms:W3CDTF">2019-05-20T01:40:00Z</dcterms:modified>
</cp:coreProperties>
</file>