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eastAsia" w:ascii="楷体" w:hAnsi="楷体" w:eastAsia="楷体"/>
          <w:kern w:val="2"/>
          <w:sz w:val="30"/>
          <w:szCs w:val="30"/>
          <w:lang w:eastAsia="zh-CN"/>
        </w:rPr>
      </w:pPr>
      <w:r>
        <w:rPr>
          <w:rFonts w:hint="eastAsia" w:ascii="楷体" w:hAnsi="楷体" w:eastAsia="楷体"/>
          <w:kern w:val="2"/>
          <w:sz w:val="30"/>
          <w:szCs w:val="30"/>
        </w:rPr>
        <w:t>附件</w:t>
      </w:r>
      <w:r>
        <w:rPr>
          <w:rFonts w:hint="eastAsia" w:ascii="楷体" w:hAnsi="楷体" w:eastAsia="楷体"/>
          <w:kern w:val="2"/>
          <w:sz w:val="30"/>
          <w:szCs w:val="30"/>
          <w:lang w:val="en-US" w:eastAsia="zh-CN"/>
        </w:rPr>
        <w:t>3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0" w:firstLineChars="0"/>
        <w:jc w:val="center"/>
        <w:rPr>
          <w:rFonts w:ascii="黑体" w:hAnsi="黑体" w:eastAsia="黑体" w:cs="黑体"/>
          <w:b/>
          <w:bCs/>
          <w:kern w:val="2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eastAsia="zh-CN"/>
        </w:rPr>
        <w:t>潍坊医学院</w:t>
      </w:r>
      <w: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t>线上线下混合式“金课”培育项目</w:t>
      </w:r>
    </w:p>
    <w:p>
      <w:pPr>
        <w:autoSpaceDE/>
        <w:autoSpaceDN/>
        <w:adjustRightInd/>
        <w:spacing w:line="480" w:lineRule="auto"/>
        <w:ind w:firstLine="0" w:firstLineChars="0"/>
        <w:jc w:val="center"/>
        <w:rPr>
          <w:rFonts w:ascii="黑体" w:hAnsi="黑体" w:eastAsia="黑体" w:cs="黑体"/>
          <w:b/>
          <w:bCs/>
          <w:kern w:val="2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t>申报书</w:t>
      </w:r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  <w:bookmarkStart w:id="0" w:name="_GoBack"/>
      <w:bookmarkEnd w:id="0"/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</w:p>
    <w:tbl>
      <w:tblPr>
        <w:tblStyle w:val="9"/>
        <w:tblW w:w="7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4"/>
        <w:gridCol w:w="5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课</w:t>
            </w:r>
            <w:r>
              <w:rPr>
                <w:rFonts w:ascii="黑体" w:hAnsi="黑体" w:eastAsia="黑体" w:cs="Calibri"/>
                <w:kern w:val="2"/>
                <w:sz w:val="32"/>
                <w:szCs w:val="24"/>
              </w:rPr>
              <w:t>程名称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开课单位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课</w:t>
            </w:r>
            <w:r>
              <w:rPr>
                <w:rFonts w:ascii="黑体" w:hAnsi="黑体" w:eastAsia="黑体" w:cs="Calibri"/>
                <w:kern w:val="2"/>
                <w:sz w:val="32"/>
                <w:szCs w:val="24"/>
              </w:rPr>
              <w:t>程负责人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申</w:t>
            </w:r>
            <w:r>
              <w:rPr>
                <w:rFonts w:ascii="黑体" w:hAnsi="黑体" w:eastAsia="黑体" w:cs="Calibri"/>
                <w:kern w:val="2"/>
                <w:sz w:val="32"/>
                <w:szCs w:val="24"/>
              </w:rPr>
              <w:t>报</w:t>
            </w: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日期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</w:tbl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spacing w:val="26"/>
          <w:kern w:val="2"/>
          <w:sz w:val="28"/>
          <w:szCs w:val="32"/>
        </w:rPr>
      </w:pPr>
      <w:r>
        <w:rPr>
          <w:rFonts w:hint="eastAsia" w:ascii="黑体" w:hAnsi="黑体" w:eastAsia="黑体"/>
          <w:spacing w:val="26"/>
          <w:kern w:val="2"/>
          <w:sz w:val="28"/>
          <w:szCs w:val="32"/>
        </w:rPr>
        <w:t>二○二○年</w:t>
      </w:r>
      <w:r>
        <w:rPr>
          <w:rFonts w:hint="eastAsia" w:ascii="黑体" w:hAnsi="黑体" w:eastAsia="黑体"/>
          <w:spacing w:val="26"/>
          <w:kern w:val="2"/>
          <w:sz w:val="28"/>
          <w:szCs w:val="32"/>
          <w:lang w:eastAsia="zh-CN"/>
        </w:rPr>
        <w:t>九</w:t>
      </w:r>
      <w:r>
        <w:rPr>
          <w:rFonts w:hint="eastAsia" w:ascii="黑体" w:hAnsi="黑体" w:eastAsia="黑体"/>
          <w:spacing w:val="26"/>
          <w:kern w:val="2"/>
          <w:sz w:val="28"/>
          <w:szCs w:val="32"/>
        </w:rPr>
        <w:t>月</w:t>
      </w:r>
    </w:p>
    <w:p>
      <w:pPr>
        <w:widowControl/>
        <w:autoSpaceDE/>
        <w:autoSpaceDN/>
        <w:adjustRightInd/>
        <w:spacing w:line="240" w:lineRule="auto"/>
        <w:ind w:firstLine="0" w:firstLineChars="0"/>
        <w:rPr>
          <w:rFonts w:ascii="黑体" w:hAnsi="黑体" w:eastAsia="黑体"/>
          <w:b/>
          <w:bCs/>
          <w:kern w:val="2"/>
          <w:sz w:val="36"/>
          <w:szCs w:val="36"/>
        </w:rPr>
      </w:pPr>
      <w:r>
        <w:rPr>
          <w:rFonts w:ascii="黑体" w:hAnsi="黑体" w:eastAsia="黑体"/>
          <w:b/>
          <w:bCs/>
          <w:kern w:val="2"/>
          <w:sz w:val="36"/>
          <w:szCs w:val="36"/>
        </w:rPr>
        <w:br w:type="page"/>
      </w: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b/>
          <w:bCs/>
          <w:kern w:val="2"/>
          <w:sz w:val="36"/>
          <w:szCs w:val="36"/>
        </w:rPr>
      </w:pP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b/>
          <w:bCs/>
          <w:kern w:val="2"/>
          <w:sz w:val="36"/>
          <w:szCs w:val="36"/>
        </w:rPr>
      </w:pP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b/>
          <w:bCs/>
          <w:kern w:val="2"/>
          <w:sz w:val="36"/>
          <w:szCs w:val="36"/>
        </w:rPr>
      </w:pPr>
    </w:p>
    <w:p>
      <w:pPr>
        <w:autoSpaceDE/>
        <w:autoSpaceDN/>
        <w:adjustRightInd/>
        <w:spacing w:line="480" w:lineRule="auto"/>
        <w:ind w:firstLine="0" w:firstLineChars="0"/>
        <w:jc w:val="center"/>
        <w:rPr>
          <w:rFonts w:ascii="黑体" w:hAnsi="黑体" w:eastAsia="黑体" w:cs="黑体"/>
          <w:b/>
          <w:bCs/>
          <w:kern w:val="2"/>
          <w:sz w:val="32"/>
          <w:szCs w:val="48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8"/>
        </w:rPr>
        <w:t>填　写　要　求</w:t>
      </w:r>
    </w:p>
    <w:p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1.</w:t>
      </w:r>
      <w:r>
        <w:rPr>
          <w:rFonts w:hint="eastAsia" w:ascii="楷体" w:hAnsi="楷体" w:eastAsia="楷体" w:cs="楷体"/>
          <w:kern w:val="2"/>
          <w:sz w:val="28"/>
          <w:szCs w:val="28"/>
        </w:rPr>
        <w:t>以</w:t>
      </w:r>
      <w:r>
        <w:rPr>
          <w:rFonts w:ascii="楷体" w:hAnsi="楷体" w:eastAsia="楷体" w:cs="楷体"/>
          <w:kern w:val="2"/>
          <w:sz w:val="28"/>
          <w:szCs w:val="28"/>
        </w:rPr>
        <w:t>word</w:t>
      </w:r>
      <w:r>
        <w:rPr>
          <w:rFonts w:hint="eastAsia" w:ascii="楷体" w:hAnsi="楷体" w:eastAsia="楷体" w:cs="楷体"/>
          <w:kern w:val="2"/>
          <w:sz w:val="28"/>
          <w:szCs w:val="28"/>
        </w:rPr>
        <w:t>文档格式如实填写各项。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2.</w:t>
      </w:r>
      <w:r>
        <w:rPr>
          <w:rFonts w:hint="eastAsia" w:ascii="楷体" w:hAnsi="楷体" w:eastAsia="楷体" w:cs="楷体"/>
          <w:kern w:val="2"/>
          <w:sz w:val="28"/>
          <w:szCs w:val="28"/>
        </w:rPr>
        <w:t>表格文本中外文名词第一次出现时，要写清全称和缩写，再次出现时可以使用缩写。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3.</w:t>
      </w:r>
      <w:r>
        <w:rPr>
          <w:rFonts w:hint="eastAsia" w:ascii="楷体" w:hAnsi="楷体" w:eastAsia="楷体" w:cs="楷体"/>
          <w:kern w:val="2"/>
          <w:sz w:val="28"/>
          <w:szCs w:val="28"/>
        </w:rPr>
        <w:t>本表栏目未涵盖的内容，需要说明的，请在说明栏中注明。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4.</w:t>
      </w:r>
      <w:r>
        <w:rPr>
          <w:rFonts w:hint="eastAsia" w:ascii="楷体" w:hAnsi="楷体" w:eastAsia="楷体" w:cs="楷体"/>
          <w:kern w:val="2"/>
          <w:sz w:val="28"/>
          <w:szCs w:val="28"/>
        </w:rPr>
        <w:t>有可能涉密和不宜大范围公开的内容不可作为申报内容填写。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5.</w:t>
      </w:r>
      <w:r>
        <w:rPr>
          <w:rFonts w:hint="eastAsia" w:ascii="楷体" w:hAnsi="楷体" w:eastAsia="楷体" w:cs="楷体"/>
          <w:kern w:val="2"/>
          <w:sz w:val="28"/>
          <w:szCs w:val="28"/>
        </w:rPr>
        <w:t>如表格篇幅不够，可另按所填表格格式附纸。</w:t>
      </w: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="0" w:firstLineChars="0"/>
        <w:jc w:val="both"/>
        <w:rPr>
          <w:rFonts w:ascii="黑体" w:hAnsi="黑体" w:eastAsia="黑体"/>
          <w:b/>
          <w:bCs/>
          <w:kern w:val="2"/>
          <w:sz w:val="28"/>
          <w:szCs w:val="28"/>
        </w:rPr>
      </w:pPr>
      <w:r>
        <w:rPr>
          <w:rFonts w:ascii="黑体" w:hAnsi="黑体" w:eastAsia="黑体" w:cs="黑体"/>
          <w:b/>
          <w:bCs/>
          <w:kern w:val="2"/>
          <w:sz w:val="28"/>
          <w:szCs w:val="28"/>
        </w:rPr>
        <w:t>1.</w: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</w:rPr>
        <w:t>课程负责人及教学团队情况</w:t>
      </w:r>
    </w:p>
    <w:tbl>
      <w:tblPr>
        <w:tblStyle w:val="8"/>
        <w:tblW w:w="875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47"/>
        <w:gridCol w:w="347"/>
        <w:gridCol w:w="1036"/>
        <w:gridCol w:w="957"/>
        <w:gridCol w:w="640"/>
        <w:gridCol w:w="433"/>
        <w:gridCol w:w="113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1-1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基本</w:t>
            </w: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信息</w:t>
            </w: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75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2"/>
                <w:sz w:val="24"/>
                <w:szCs w:val="24"/>
              </w:rPr>
              <w:t>E-mail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1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-2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教学团队其他教师情况</w:t>
            </w: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(若无可不填写)</w:t>
            </w: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本课程建设中承担的工作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="0" w:firstLineChars="0"/>
        <w:jc w:val="both"/>
        <w:rPr>
          <w:rFonts w:ascii="黑体" w:hAnsi="黑体" w:eastAsia="黑体" w:cs="黑体"/>
          <w:b/>
          <w:bCs/>
          <w:kern w:val="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</w:rPr>
        <w:t>2.课程基础信息</w:t>
      </w:r>
    </w:p>
    <w:tbl>
      <w:tblPr>
        <w:tblStyle w:val="8"/>
        <w:tblW w:w="90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93"/>
        <w:gridCol w:w="2518"/>
        <w:gridCol w:w="992"/>
        <w:gridCol w:w="256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8" w:hRule="atLeast"/>
        </w:trPr>
        <w:tc>
          <w:tcPr>
            <w:tcW w:w="1348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课程基本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信息</w:t>
            </w:r>
          </w:p>
        </w:tc>
        <w:tc>
          <w:tcPr>
            <w:tcW w:w="1593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2518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学时</w:t>
            </w:r>
          </w:p>
        </w:tc>
        <w:tc>
          <w:tcPr>
            <w:tcW w:w="2561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2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主要授课对象</w:t>
            </w:r>
          </w:p>
        </w:tc>
        <w:tc>
          <w:tcPr>
            <w:tcW w:w="6071" w:type="dxa"/>
            <w:gridSpan w:val="3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2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成绩评定方式</w:t>
            </w:r>
          </w:p>
        </w:tc>
        <w:tc>
          <w:tcPr>
            <w:tcW w:w="6071" w:type="dxa"/>
            <w:gridSpan w:val="3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2-2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课程教学现状</w:t>
            </w:r>
          </w:p>
        </w:tc>
        <w:tc>
          <w:tcPr>
            <w:tcW w:w="7672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仿宋" w:hAnsi="仿宋" w:eastAsia="仿宋" w:cs="黑体"/>
                <w:kern w:val="2"/>
              </w:rPr>
            </w:pPr>
            <w:r>
              <w:rPr>
                <w:rFonts w:hint="eastAsia" w:ascii="仿宋" w:hAnsi="仿宋" w:eastAsia="仿宋" w:cs="黑体"/>
                <w:kern w:val="2"/>
              </w:rPr>
              <w:t>如是否已经开始线上线下混合式教学实践、教学内容的线上线下时间分配、使用智慧教学工具等情况、课堂教学效果等</w:t>
            </w: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hint="eastAsia" w:ascii="仿宋" w:hAnsi="仿宋" w:eastAsia="仿宋" w:cs="黑体"/>
                <w:kern w:val="2"/>
              </w:rPr>
            </w:pPr>
          </w:p>
        </w:tc>
      </w:tr>
    </w:tbl>
    <w:p>
      <w:pPr>
        <w:widowControl/>
        <w:autoSpaceDE/>
        <w:autoSpaceDN/>
        <w:adjustRightInd/>
        <w:spacing w:line="240" w:lineRule="auto"/>
        <w:ind w:firstLine="0" w:firstLineChars="0"/>
        <w:rPr>
          <w:rFonts w:ascii="黑体" w:hAnsi="黑体" w:eastAsia="黑体" w:cs="黑体"/>
          <w:b/>
          <w:bCs/>
          <w:kern w:val="2"/>
          <w:sz w:val="28"/>
          <w:szCs w:val="24"/>
        </w:rPr>
      </w:pPr>
      <w:r>
        <w:rPr>
          <w:rFonts w:ascii="黑体" w:hAnsi="黑体" w:eastAsia="黑体" w:cs="黑体"/>
          <w:b/>
          <w:bCs/>
          <w:kern w:val="2"/>
          <w:sz w:val="28"/>
          <w:szCs w:val="24"/>
        </w:rPr>
        <w:br w:type="page"/>
      </w:r>
    </w:p>
    <w:p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="0" w:firstLineChars="0"/>
        <w:jc w:val="both"/>
        <w:rPr>
          <w:rFonts w:ascii="黑体" w:hAnsi="黑体" w:eastAsia="黑体" w:cs="黑体"/>
          <w:b/>
          <w:bCs/>
          <w:kern w:val="2"/>
          <w:sz w:val="28"/>
          <w:szCs w:val="24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4"/>
        </w:rPr>
        <w:t>3</w:t>
      </w:r>
      <w:r>
        <w:rPr>
          <w:rFonts w:ascii="黑体" w:hAnsi="黑体" w:eastAsia="黑体" w:cs="黑体"/>
          <w:b/>
          <w:bCs/>
          <w:kern w:val="2"/>
          <w:sz w:val="28"/>
          <w:szCs w:val="24"/>
        </w:rPr>
        <w:t>.</w:t>
      </w:r>
      <w:r>
        <w:rPr>
          <w:rFonts w:hint="eastAsia" w:ascii="黑体" w:hAnsi="黑体" w:eastAsia="黑体" w:cs="黑体"/>
          <w:b/>
          <w:bCs/>
          <w:kern w:val="2"/>
          <w:sz w:val="28"/>
          <w:szCs w:val="24"/>
        </w:rPr>
        <w:t>课程建设方式</w:t>
      </w:r>
    </w:p>
    <w:tbl>
      <w:tblPr>
        <w:tblStyle w:val="8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18"/>
        <w:gridCol w:w="2126"/>
        <w:gridCol w:w="141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课程主要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建设方式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left"/>
              <w:rPr>
                <w:rFonts w:ascii="黑体" w:hAnsi="黑体" w:eastAsia="黑体"/>
                <w:b/>
                <w:i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线上教学应用国家精品在线开放课程+线下教学方式改革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19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3-</w:t>
            </w:r>
            <w:r>
              <w:rPr>
                <w:rFonts w:ascii="黑体" w:hAnsi="黑体" w:eastAsia="黑体"/>
                <w:b/>
                <w:kern w:val="2"/>
                <w:sz w:val="24"/>
                <w:szCs w:val="24"/>
              </w:rPr>
              <w:t xml:space="preserve">2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线上教学应用国家精品在线开放课程+线下教学方式改革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3-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依托的国家精品在线开放课程</w:t>
            </w:r>
          </w:p>
        </w:tc>
        <w:tc>
          <w:tcPr>
            <w:tcW w:w="354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国家精品在线开放课程名称</w:t>
            </w:r>
          </w:p>
        </w:tc>
        <w:tc>
          <w:tcPr>
            <w:tcW w:w="382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建设学校</w:t>
            </w:r>
          </w:p>
        </w:tc>
        <w:tc>
          <w:tcPr>
            <w:tcW w:w="212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课程负责人</w:t>
            </w:r>
          </w:p>
        </w:tc>
        <w:tc>
          <w:tcPr>
            <w:tcW w:w="240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所在平台</w:t>
            </w:r>
          </w:p>
        </w:tc>
        <w:tc>
          <w:tcPr>
            <w:tcW w:w="212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课程网址</w:t>
            </w:r>
          </w:p>
        </w:tc>
        <w:tc>
          <w:tcPr>
            <w:tcW w:w="240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348" w:type="dxa"/>
            <w:vMerge w:val="continue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课程主要内容简介：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348" w:type="dxa"/>
            <w:vMerge w:val="continue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使用该课程的主要原因：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线下教学改革的主要手段</w:t>
            </w:r>
          </w:p>
        </w:tc>
        <w:tc>
          <w:tcPr>
            <w:tcW w:w="7371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仿宋" w:hAnsi="仿宋" w:eastAsia="仿宋" w:cs="黑体"/>
                <w:kern w:val="2"/>
              </w:rPr>
            </w:pPr>
            <w:r>
              <w:rPr>
                <w:rFonts w:ascii="仿宋" w:hAnsi="仿宋" w:eastAsia="仿宋" w:cs="黑体"/>
                <w:kern w:val="2"/>
              </w:rPr>
              <w:t xml:space="preserve"> </w:t>
            </w:r>
            <w:r>
              <w:rPr>
                <w:rFonts w:hint="eastAsia" w:ascii="仿宋" w:hAnsi="仿宋" w:eastAsia="仿宋" w:cs="黑体"/>
                <w:kern w:val="2"/>
              </w:rPr>
              <w:t>线下教学方式、方法应体现实现高阶性教学目标。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19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3-</w:t>
            </w: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黑体" w:hAnsi="黑体" w:eastAsia="黑体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利用智慧教学工具多方式改造传统课堂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3-4-1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线上线下混合式教学的主要手段和方法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36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</w:rPr>
              <w:t>利用智慧教学工具的名称，线上、线下混合式教学的具体方式、方法，并应体现实现高阶性教学目标。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                   </w:t>
            </w:r>
          </w:p>
        </w:tc>
      </w:tr>
    </w:tbl>
    <w:p>
      <w:pPr>
        <w:widowControl/>
        <w:autoSpaceDE/>
        <w:autoSpaceDN/>
        <w:adjustRightInd/>
        <w:spacing w:line="240" w:lineRule="auto"/>
        <w:ind w:firstLine="0" w:firstLineChars="0"/>
        <w:rPr>
          <w:rFonts w:ascii="黑体" w:hAnsi="黑体" w:eastAsia="黑体" w:cs="黑体"/>
          <w:b/>
          <w:kern w:val="2"/>
          <w:sz w:val="28"/>
          <w:szCs w:val="24"/>
        </w:rPr>
      </w:pPr>
      <w:r>
        <w:rPr>
          <w:rFonts w:ascii="黑体" w:hAnsi="黑体" w:eastAsia="黑体" w:cs="黑体"/>
          <w:b/>
          <w:kern w:val="2"/>
          <w:sz w:val="28"/>
          <w:szCs w:val="24"/>
        </w:rPr>
        <w:t>4.</w:t>
      </w:r>
      <w:r>
        <w:rPr>
          <w:rFonts w:hint="eastAsia" w:ascii="黑体" w:hAnsi="黑体" w:eastAsia="黑体" w:cs="黑体"/>
          <w:b/>
          <w:kern w:val="2"/>
          <w:sz w:val="28"/>
          <w:szCs w:val="24"/>
        </w:rPr>
        <w:t>课程总体设计及预期成果</w:t>
      </w:r>
    </w:p>
    <w:tbl>
      <w:tblPr>
        <w:tblStyle w:val="8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目标更新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课程目标应包含培养学生解决复杂问题的综合能力和高级思维方面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内容安排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课程建设内容应反映前沿性和时代性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手段改革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楷体" w:hAnsi="楷体" w:eastAsia="楷体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课程建设手段应呈现先进性、互动性、信息技术与教育教学的融合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4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课程改革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成效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楷体" w:hAnsi="楷体" w:eastAsia="楷体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课程建设成效应说明应用于实际教学的预计时间，预计课程教学效果及建设前后对比情况等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5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标志性成果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（多选）</w:t>
            </w:r>
          </w:p>
        </w:tc>
        <w:tc>
          <w:tcPr>
            <w:tcW w:w="7549" w:type="dxa"/>
          </w:tcPr>
          <w:p>
            <w:pPr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认定为国家级线上线下混合式“金课”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认定为省级线上线下混合式“金课”</w:t>
            </w:r>
          </w:p>
          <w:p>
            <w:pPr>
              <w:tabs>
                <w:tab w:val="left" w:pos="29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发表教学论文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学生培养质量大幅提升（须形成详细报告并提供数据对比）</w:t>
            </w:r>
          </w:p>
          <w:p>
            <w:pPr>
              <w:tabs>
                <w:tab w:val="left" w:pos="29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楷体" w:hAnsi="楷体" w:eastAsia="楷体"/>
                <w:kern w:val="2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kern w:val="2"/>
              </w:rPr>
              <w:t xml:space="preserve">                           </w:t>
            </w:r>
          </w:p>
        </w:tc>
      </w:tr>
    </w:tbl>
    <w:p>
      <w:pPr>
        <w:ind w:firstLine="0" w:firstLineChars="0"/>
        <w:rPr>
          <w:rFonts w:ascii="黑体" w:hAnsi="黑体" w:eastAsia="黑体"/>
          <w:sz w:val="28"/>
          <w:szCs w:val="24"/>
        </w:rPr>
      </w:pPr>
      <w:r>
        <w:rPr>
          <w:rFonts w:ascii="黑体" w:hAnsi="黑体" w:eastAsia="黑体" w:cs="黑体"/>
          <w:sz w:val="28"/>
          <w:szCs w:val="24"/>
        </w:rPr>
        <w:t>5.</w:t>
      </w:r>
      <w:r>
        <w:rPr>
          <w:rFonts w:hint="eastAsia" w:ascii="黑体" w:hAnsi="黑体" w:eastAsia="黑体" w:cs="黑体"/>
          <w:sz w:val="28"/>
          <w:szCs w:val="24"/>
        </w:rPr>
        <w:t>所在单位意见</w:t>
      </w:r>
    </w:p>
    <w:tbl>
      <w:tblPr>
        <w:tblStyle w:val="8"/>
        <w:tblpPr w:leftFromText="180" w:rightFromText="180" w:vertAnchor="text" w:tblpX="-68" w:tblpY="1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</w:trPr>
        <w:tc>
          <w:tcPr>
            <w:tcW w:w="8931" w:type="dxa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3780" w:firstLineChars="1575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学院负责人签字：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680" w:firstLineChars="1950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 xml:space="preserve">（公章）        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5880" w:firstLineChars="2450"/>
              <w:jc w:val="right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 xml:space="preserve"> 年     月  </w:t>
            </w:r>
            <w:r>
              <w:rPr>
                <w:rFonts w:ascii="仿宋" w:hAnsi="仿宋" w:eastAsia="仿宋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C2"/>
    <w:rsid w:val="000326A0"/>
    <w:rsid w:val="000B319A"/>
    <w:rsid w:val="000B3983"/>
    <w:rsid w:val="000C0C7B"/>
    <w:rsid w:val="000E63D2"/>
    <w:rsid w:val="000F174C"/>
    <w:rsid w:val="00131FCE"/>
    <w:rsid w:val="001C3BA9"/>
    <w:rsid w:val="001D14F9"/>
    <w:rsid w:val="001F22E3"/>
    <w:rsid w:val="0022466B"/>
    <w:rsid w:val="00250576"/>
    <w:rsid w:val="002575E8"/>
    <w:rsid w:val="002D03A2"/>
    <w:rsid w:val="00385AA9"/>
    <w:rsid w:val="003F2C7D"/>
    <w:rsid w:val="003F5DEA"/>
    <w:rsid w:val="004168D8"/>
    <w:rsid w:val="00605949"/>
    <w:rsid w:val="00634D16"/>
    <w:rsid w:val="00645FC3"/>
    <w:rsid w:val="0068469B"/>
    <w:rsid w:val="006C09BD"/>
    <w:rsid w:val="007452CD"/>
    <w:rsid w:val="00754073"/>
    <w:rsid w:val="008C7359"/>
    <w:rsid w:val="008E2704"/>
    <w:rsid w:val="008F6D04"/>
    <w:rsid w:val="00913C82"/>
    <w:rsid w:val="009B7D4A"/>
    <w:rsid w:val="00A21EFB"/>
    <w:rsid w:val="00A26F05"/>
    <w:rsid w:val="00A36CDD"/>
    <w:rsid w:val="00AD4BEB"/>
    <w:rsid w:val="00B10822"/>
    <w:rsid w:val="00B409D4"/>
    <w:rsid w:val="00B61C15"/>
    <w:rsid w:val="00B66A57"/>
    <w:rsid w:val="00BE2A62"/>
    <w:rsid w:val="00BF28C2"/>
    <w:rsid w:val="00C64217"/>
    <w:rsid w:val="00C71521"/>
    <w:rsid w:val="00C77964"/>
    <w:rsid w:val="00D52227"/>
    <w:rsid w:val="00D83B39"/>
    <w:rsid w:val="00DF0CA2"/>
    <w:rsid w:val="00E22837"/>
    <w:rsid w:val="00E26986"/>
    <w:rsid w:val="00E31524"/>
    <w:rsid w:val="00E57027"/>
    <w:rsid w:val="00E57207"/>
    <w:rsid w:val="00E83C96"/>
    <w:rsid w:val="00F57FFB"/>
    <w:rsid w:val="00FC149A"/>
    <w:rsid w:val="10675AE2"/>
    <w:rsid w:val="16781244"/>
    <w:rsid w:val="26F15034"/>
    <w:rsid w:val="2A5464DC"/>
    <w:rsid w:val="2E2E6F4B"/>
    <w:rsid w:val="2FC263D3"/>
    <w:rsid w:val="331C41A8"/>
    <w:rsid w:val="43323504"/>
    <w:rsid w:val="46927360"/>
    <w:rsid w:val="50797208"/>
    <w:rsid w:val="60E24478"/>
    <w:rsid w:val="670B0D2A"/>
    <w:rsid w:val="6B22756B"/>
    <w:rsid w:val="785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Cs w:val="21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7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</Words>
  <Characters>1244</Characters>
  <Lines>10</Lines>
  <Paragraphs>2</Paragraphs>
  <TotalTime>6</TotalTime>
  <ScaleCrop>false</ScaleCrop>
  <LinksUpToDate>false</LinksUpToDate>
  <CharactersWithSpaces>1460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2019-10-23T08:41:00Z</dcterms:created>
  <dc:creator>user</dc:creator>
  <cp:lastModifiedBy>涓涓细流</cp:lastModifiedBy>
  <dcterms:modified xsi:type="dcterms:W3CDTF">2020-09-29T01:01:53Z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